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0FF" w:rsidRDefault="00C810FF" w:rsidP="7CA85E08">
      <w:pPr>
        <w:pStyle w:val="Heading1"/>
      </w:pPr>
      <w:r>
        <w:rPr>
          <w:rFonts w:ascii="Times New Roman" w:hAnsi="Times New Roman"/>
        </w:rPr>
        <w:t xml:space="preserve">Atelier 26 « Chrétiens dans les médias » </w:t>
      </w:r>
    </w:p>
    <w:p w:rsidR="00C810FF" w:rsidRDefault="00C810FF" w:rsidP="7CA85E08"/>
    <w:p w:rsidR="00C810FF" w:rsidRDefault="00C810FF" w:rsidP="7CA85E08">
      <w:r>
        <w:t xml:space="preserve">Problématique :  </w:t>
      </w:r>
      <w:r>
        <w:tab/>
        <w:t xml:space="preserve">L’image des chrétiens dans les médias est-elle en phase avec leur mission ? </w:t>
      </w:r>
    </w:p>
    <w:p w:rsidR="00C810FF" w:rsidRPr="00324534" w:rsidRDefault="00C810FF" w:rsidP="00324534">
      <w:r>
        <w:t>L’image des chrétiens dans les médias est-elle en phase avec leur mission ?</w:t>
      </w:r>
    </w:p>
    <w:p w:rsidR="00C810FF" w:rsidRDefault="00C810FF">
      <w:pPr>
        <w:rPr>
          <w:rFonts w:ascii="Times New Roman" w:hAnsi="Times New Roman"/>
        </w:rPr>
      </w:pPr>
      <w:r>
        <w:t>Plan :</w:t>
      </w:r>
    </w:p>
    <w:p w:rsidR="00C810FF" w:rsidRDefault="00C810FF">
      <w:r>
        <w:t>Intro : 5 min</w:t>
      </w:r>
    </w:p>
    <w:p w:rsidR="00C810FF" w:rsidRDefault="00C810FF">
      <w:r>
        <w:t>Echange en groupes 25 min</w:t>
      </w:r>
    </w:p>
    <w:p w:rsidR="00C810FF" w:rsidRDefault="00C810FF">
      <w:r>
        <w:t>Témoignage et échanges avec François-Xavier Maigre, journaliste à la croix : 30 min</w:t>
      </w:r>
    </w:p>
    <w:p w:rsidR="00C810FF" w:rsidRDefault="00C810FF">
      <w:r>
        <w:t>Temps d’enseignement : 15 min</w:t>
      </w:r>
    </w:p>
    <w:p w:rsidR="00C810FF" w:rsidRDefault="00C810FF" w:rsidP="7CA85E08">
      <w:pPr>
        <w:pStyle w:val="Heading2"/>
      </w:pPr>
      <w:r>
        <w:rPr>
          <w:rFonts w:ascii="Times New Roman" w:hAnsi="Times New Roman"/>
        </w:rPr>
        <w:t>Introduction</w:t>
      </w:r>
    </w:p>
    <w:p w:rsidR="00C810FF" w:rsidRDefault="00C810FF" w:rsidP="7CA85E08"/>
    <w:p w:rsidR="00C810FF" w:rsidRPr="00FB396E" w:rsidRDefault="00C810FF" w:rsidP="6EA608CA">
      <w:r w:rsidRPr="00FB396E">
        <w:t>« La presse a succédé au catéchisme dans la gouvernance du monde, après le pape, le papier. » Victor Hugo</w:t>
      </w:r>
    </w:p>
    <w:p w:rsidR="00C810FF" w:rsidRDefault="00C810FF" w:rsidP="7CA85E08">
      <w:pPr>
        <w:rPr>
          <w:rFonts w:ascii="Times New Roman" w:hAnsi="Times New Roman"/>
        </w:rPr>
      </w:pPr>
      <w:r w:rsidRPr="7CA85E08">
        <w:t xml:space="preserve">Cette citation bien qu'ancienne montre que les médias sont aujourd'hui les principaux faiseurs d'opinions. Toutefois les médias sont nombreux et variés : Ainsi on peut constater une grande différence entre la publicité et les blogs catholiques.  </w:t>
      </w:r>
      <w:r>
        <w:t>Les publicités montrant les chrétiens permettent de véhiculer des valeurs comme le travail bien fait des moines (</w:t>
      </w:r>
      <w:hyperlink r:id="rId5">
        <w:r w:rsidRPr="7CA85E08">
          <w:rPr>
            <w:rStyle w:val="Hyperlink"/>
          </w:rPr>
          <w:t>Chaussée aux Moines</w:t>
        </w:r>
      </w:hyperlink>
      <w:r>
        <w:t>), l'humour (</w:t>
      </w:r>
      <w:hyperlink r:id="rId6">
        <w:r w:rsidRPr="7CA85E08">
          <w:rPr>
            <w:rStyle w:val="Hyperlink"/>
          </w:rPr>
          <w:t>Coca Cola</w:t>
        </w:r>
      </w:hyperlink>
      <w:r>
        <w:t>)  ou montrent tout simplement des religieux.  Nous avons ensuite échangé autour d'articles de journaux issus de la presse écrite et d'internet.</w:t>
      </w:r>
    </w:p>
    <w:p w:rsidR="00C810FF" w:rsidRDefault="00C810FF" w:rsidP="7CA85E08"/>
    <w:p w:rsidR="00C810FF" w:rsidRDefault="00C810FF" w:rsidP="6EA608CA">
      <w:pPr>
        <w:pStyle w:val="Heading2"/>
      </w:pPr>
      <w:r>
        <w:rPr>
          <w:rFonts w:ascii="Times New Roman" w:hAnsi="Times New Roman"/>
        </w:rPr>
        <w:t>Groupes de 5 à 7 étudiants, lecture d’articles et réflexion</w:t>
      </w:r>
    </w:p>
    <w:p w:rsidR="00C810FF" w:rsidRDefault="00C810FF" w:rsidP="6EA608CA"/>
    <w:p w:rsidR="00C810FF" w:rsidRDefault="00C810FF" w:rsidP="7CA85E08">
      <w:r w:rsidRPr="6EA608CA">
        <w:t xml:space="preserve">Nous avons échangé sur la base d'articles extraient de la presse grand public : le Monde, le Figaro, le Point, Libération, Ouest France, le Courrier de l’Ouest, les Echos, la Tribune, ont été lus et commentés lors d'un partage autour de l’image que les médias donnent des chrétiens. Ces articles traitent de nombreux sujets tel que le gouvernement Monti en Italie, des JMJ, de la situation en Hongrie, des soins palliatifs et de l'euthanasie , du Saint Père, etc.  </w:t>
      </w:r>
      <w:r>
        <w:t>Ces échanges nous ont permis de confronter nos opinions.</w:t>
      </w:r>
    </w:p>
    <w:p w:rsidR="00C810FF" w:rsidRDefault="00C810FF" w:rsidP="7CA85E08">
      <w:bookmarkStart w:id="0" w:name="_GoBack"/>
      <w:bookmarkEnd w:id="0"/>
    </w:p>
    <w:p w:rsidR="00C810FF" w:rsidRDefault="00C810FF">
      <w:pPr>
        <w:pStyle w:val="Heading2"/>
        <w:rPr>
          <w:rFonts w:ascii="Times New Roman" w:hAnsi="Times New Roman"/>
        </w:rPr>
      </w:pPr>
      <w:r>
        <w:rPr>
          <w:rFonts w:ascii="Times New Roman" w:hAnsi="Times New Roman"/>
        </w:rPr>
        <w:t>Témoignage d’un journaliste : François-Xavier Maigre, de La Croix</w:t>
      </w:r>
    </w:p>
    <w:p w:rsidR="00C810FF" w:rsidRDefault="00C810FF">
      <w:pPr>
        <w:pStyle w:val="Heading3"/>
        <w:numPr>
          <w:ilvl w:val="0"/>
          <w:numId w:val="1"/>
        </w:numPr>
        <w:rPr>
          <w:rFonts w:ascii="Times New Roman" w:hAnsi="Times New Roman"/>
        </w:rPr>
      </w:pPr>
      <w:r>
        <w:rPr>
          <w:rFonts w:ascii="Times New Roman" w:hAnsi="Times New Roman"/>
        </w:rPr>
        <w:t>L’état actuel du monde de l’information</w:t>
      </w:r>
    </w:p>
    <w:p w:rsidR="00C810FF" w:rsidRDefault="00C810FF">
      <w:pPr>
        <w:rPr>
          <w:rFonts w:ascii="Times New Roman" w:hAnsi="Times New Roman"/>
        </w:rPr>
      </w:pPr>
      <w:r>
        <w:t>La difficulté des journaux chrétiens, c’est qu’ils s’adressent à une société qui a pris ses distances avec les références chrétiennes. En effet, beaucoup de journalistes ont perdu la culture de l’Eglise, la connaissance de ses institutions... Pour un journaliste dans un média grand public, le fait d’être chrétien peut susciter des tensions avec la ligne éditoriale du journal, sur certains sujets d’actualité, mais c’est la même chose dans beaucoup de métiers, et ce n’est surtout pas une raison pour que les chrétiens quittent ces médias. A l’endroit où sont les chrétiens, ils peuvent faire entendre une autre voix, participer au débat d’idée, et c’est cela qui est intéressant. On a besoin de chrétiens dans les médias grand public car il y a un manque de connaissance de l’Eglise, et ces derniers peuvent jouer un rôle pédagogique. C’est sans doute plus facile de travailler dans un média chrétien, qui sont nombreux en France, et proposent une pluralité exceptionnelle, qui est une chance pour le débat au sein de l’Eglise</w:t>
      </w:r>
      <w:r>
        <w:rPr>
          <w:rFonts w:ascii="Times New Roman" w:hAnsi="Times New Roman"/>
        </w:rPr>
        <w:t>.</w:t>
      </w:r>
    </w:p>
    <w:p w:rsidR="00C810FF" w:rsidRDefault="00C810FF">
      <w:pPr>
        <w:pStyle w:val="Heading3"/>
        <w:numPr>
          <w:ilvl w:val="0"/>
          <w:numId w:val="1"/>
        </w:numPr>
        <w:rPr>
          <w:rFonts w:ascii="Times New Roman" w:hAnsi="Times New Roman"/>
        </w:rPr>
      </w:pPr>
      <w:r>
        <w:rPr>
          <w:rFonts w:ascii="Times New Roman" w:hAnsi="Times New Roman"/>
        </w:rPr>
        <w:t>Le journal La Croix</w:t>
      </w:r>
    </w:p>
    <w:p w:rsidR="00C810FF" w:rsidRDefault="00C810FF">
      <w:pPr>
        <w:rPr>
          <w:rFonts w:ascii="Times New Roman" w:hAnsi="Times New Roman"/>
        </w:rPr>
      </w:pPr>
      <w:r>
        <w:t xml:space="preserve">La Croix peut être perçu comme une passerelle entre les médias grand public et le monde chrétien. Plus de cent ans que le journal paraît, créé par les frères assomptionnistes, qui en sont l’actionnaire.  </w:t>
      </w:r>
    </w:p>
    <w:p w:rsidR="00C810FF" w:rsidRDefault="00C810FF">
      <w:pPr>
        <w:rPr>
          <w:rFonts w:ascii="Times New Roman" w:hAnsi="Times New Roman"/>
        </w:rPr>
      </w:pPr>
      <w:r>
        <w:t xml:space="preserve">Les trois slogans de notre dernière campagne résument notre ligne éditoriale : « des mots justes, pas juste des mots », « le débat, pas le déballage », « l’actu en clair, pas le monde en noir ». Le journal contribue à élever l’homme en mettant en avant des personnalités qui se mobilisent pour des causes d’intérêt collectif, des actions positives. La croix essaye aussi de toucher des lecteurs non chrétiens. Les abonnés sont très fidèles et représentent la grande majorité des 100 000 lecteurs. La Croix bénéficie d’une bonne reconnaissance dans le monde médiatique et est souvent reprise par les radios, notamment parce que l’info y est de qualité </w:t>
      </w:r>
    </w:p>
    <w:p w:rsidR="00C810FF" w:rsidRDefault="00C810FF">
      <w:pPr>
        <w:pStyle w:val="Heading3"/>
        <w:numPr>
          <w:ilvl w:val="0"/>
          <w:numId w:val="1"/>
        </w:numPr>
        <w:rPr>
          <w:rFonts w:ascii="Times New Roman" w:hAnsi="Times New Roman"/>
        </w:rPr>
      </w:pPr>
      <w:r>
        <w:rPr>
          <w:rFonts w:ascii="Times New Roman" w:hAnsi="Times New Roman"/>
        </w:rPr>
        <w:t>En savoir plus</w:t>
      </w:r>
    </w:p>
    <w:p w:rsidR="00C810FF" w:rsidRDefault="00C810FF">
      <w:pPr>
        <w:rPr>
          <w:rFonts w:ascii="Times New Roman" w:hAnsi="Times New Roman"/>
        </w:rPr>
      </w:pPr>
      <w:r w:rsidRPr="00DB24BD">
        <w:rPr>
          <w:i/>
        </w:rPr>
        <w:t>Comment devenir journaliste</w:t>
      </w:r>
      <w:r>
        <w:t xml:space="preserve"> ? Le parcours pour être journaliste est vaste, il faut surtout aimer rencontrer et écrire, néanmoins des études de journalisme dans une école spécialisée sont aujourd’hui plus nécessaires que par le passé. Quand on vaut vraiment, il y a toujours de la place ! Il faut le vouloir. </w:t>
      </w:r>
    </w:p>
    <w:p w:rsidR="00C810FF" w:rsidRDefault="00C810FF">
      <w:r>
        <w:rPr>
          <w:i/>
          <w:iCs/>
        </w:rPr>
        <w:t>Etes-vous confronté à l’écrire pour vendre, et est-ce en contradiction avec le fait de donner de l’info ?</w:t>
      </w:r>
      <w:r>
        <w:t xml:space="preserve"> On doit toujours aller chercher les lecteurs, mais on suit la ligne éditoriale et il n’y a pas de contradiction, au contraire, c’est intéressant de se creuser les méninges pour écrire des articles agréables à lire. Tous les médias sont soumis aux mêmes pressions, mais la Croix, grâce à son modèle économique très sain (peu de publicité et beaucoup d’abonnés) est moins liée que d’autres au marché publicitaire. </w:t>
      </w:r>
    </w:p>
    <w:p w:rsidR="00C810FF" w:rsidRDefault="00C810FF">
      <w:r>
        <w:rPr>
          <w:i/>
          <w:iCs/>
        </w:rPr>
        <w:t>Tous les journalistes de la Croix sont-ils baptisés ?</w:t>
      </w:r>
      <w:r>
        <w:t xml:space="preserve"> Il est très difficile de savoir combien sont engagés dans l’Eglise, pas tous, et heureusement qu’ils ne sont pas tous des piliers de sacristie. Cela diversifie nos regards et reflète aussi la diversité de la société française. D’une certaine façon, notre pluralité conforte aussi notre crédibilité dans le monde des médias. </w:t>
      </w:r>
    </w:p>
    <w:p w:rsidR="00C810FF" w:rsidRDefault="00C810FF">
      <w:pPr>
        <w:rPr>
          <w:rFonts w:ascii="Times New Roman" w:hAnsi="Times New Roman"/>
        </w:rPr>
      </w:pPr>
      <w:r>
        <w:t>Les huit journalistes du service religion, dont notre intervenant, ont chacun leur spécialité et tentent de faire parler les gens des différents courants religieux</w:t>
      </w:r>
      <w:r>
        <w:rPr>
          <w:rFonts w:ascii="Times New Roman" w:hAnsi="Times New Roman"/>
        </w:rPr>
        <w:t> </w:t>
      </w:r>
      <w:r>
        <w:t xml:space="preserve">: protestants, orthodoxes, musulmans, catholiques ; il s’agit au fond de chercher qui les unit pour favoriser le dialogue. </w:t>
      </w:r>
    </w:p>
    <w:p w:rsidR="00C810FF" w:rsidRDefault="00C810FF">
      <w:r>
        <w:rPr>
          <w:i/>
          <w:iCs/>
        </w:rPr>
        <w:t>Avoir travaillé à la Croix avant d’aller dans un journal grand public comme le monde ou figaro est-ce un problème</w:t>
      </w:r>
      <w:r>
        <w:t xml:space="preserve"> ? Non au contraire, notre titre est reconnu pour son professionnalisme, son équidistance. Je crois que c’est plutôt perçu comme un gage de sérieux et d’ouverture d’esprit. </w:t>
      </w:r>
    </w:p>
    <w:p w:rsidR="00C810FF" w:rsidRDefault="00C810FF">
      <w:r>
        <w:rPr>
          <w:i/>
          <w:iCs/>
        </w:rPr>
        <w:t>Comment ne pas mêler politique et Eglise ?</w:t>
      </w:r>
      <w:r>
        <w:t xml:space="preserve"> Le cardinal Monseigneur Vingt-Trois a proposé aux chrétiens une grille de lecture, avec des points d’attention pour éclairer le choix électoral de chacun. De toute façon, aucun programme politique n’est complètement en phase avec la doctrine sociale de l’Eglise. A la Croix, nous ne cherchons pas à influencer les lecteurs ; nous relatons la vie politique française et chacun se fait son idée. </w:t>
      </w:r>
    </w:p>
    <w:p w:rsidR="00C810FF" w:rsidRDefault="00C810FF">
      <w:pPr>
        <w:pStyle w:val="Heading2"/>
        <w:rPr>
          <w:rFonts w:ascii="Times New Roman" w:hAnsi="Times New Roman"/>
        </w:rPr>
      </w:pPr>
      <w:r>
        <w:rPr>
          <w:rFonts w:ascii="Times New Roman" w:hAnsi="Times New Roman"/>
        </w:rPr>
        <w:t>Ce que dit l’Eglise, enseignement par Florian Babet</w:t>
      </w:r>
    </w:p>
    <w:p w:rsidR="00C810FF" w:rsidRDefault="00C810FF">
      <w:pPr>
        <w:rPr>
          <w:rFonts w:ascii="Times New Roman" w:hAnsi="Times New Roman"/>
        </w:rPr>
      </w:pPr>
      <w:r>
        <w:t xml:space="preserve">L’Eglise a compris que les médias ont de l’importance ; elle donne une journée à la communication, le 24 janvier, pour actualiser ses idée, son opinion, ses discours. Les médias servent à divertir et enseigner. Pour l’église, ne pas utiliser les médias serait se priver d’un moyen de diffuser la foi, de donner la vision de l’Eglise sur les informations, de diffuser l’évangile. Elle reconnait que les médias permettent d’impliquer les gens dans l’entre aide, la solidarité, cela permet de répandre les valeurs de l’Eglise. Les journalistes doivent être honnêtes pour que l’opinion diffusée soit juste et que l’info soit véridique et complète. </w:t>
      </w:r>
      <w:r w:rsidRPr="00BD62AE">
        <w:t>Ils doivent respecter avant tout la personne humaine</w:t>
      </w:r>
      <w:r>
        <w:t>.</w:t>
      </w:r>
      <w:r w:rsidRPr="00BD62AE">
        <w:t xml:space="preserve"> </w:t>
      </w:r>
      <w:r>
        <w:t xml:space="preserve">Ensuite, à chacun de choisir le média le plus informatif et complet possible, recherchant l’information et l’éducation des lecteurs, pas ceux à polémique. L’Eglise demande aux fidèles de témoigner de leurs convictions, à savoir l’unité, la communion, l’espérance…  Le net est un milieu à risques car son anonymat permet le jugement catégorique et le monopole de l’expression par les puissants, </w:t>
      </w:r>
      <w:r w:rsidRPr="00324534">
        <w:t>mais c’est un ex</w:t>
      </w:r>
      <w:r>
        <w:t xml:space="preserve">cellent moyen de communiquer les aspirations de la foi, notamment </w:t>
      </w:r>
      <w:r w:rsidRPr="00BD62AE">
        <w:t>par le style chrétien du journalisme</w:t>
      </w:r>
      <w:r>
        <w:t>.</w:t>
      </w:r>
    </w:p>
    <w:p w:rsidR="00C810FF" w:rsidRDefault="00C810FF">
      <w:r>
        <w:t xml:space="preserve">Il ne faut pas chercher l’attraction, ni donner une mauvaise image de l’Eglise, ne pas aller à l’encontre de la fraternité, </w:t>
      </w:r>
      <w:r w:rsidRPr="00324534">
        <w:t>et les religieux ont le devoir de dire aux fidèles en quoi ses propos vont à l’encontre de la foi et d’ouvrir le dialogue avec les journalistes polémiques.</w:t>
      </w:r>
    </w:p>
    <w:p w:rsidR="00C810FF" w:rsidRDefault="00C810FF">
      <w:r>
        <w:t>Encore, l’Eglise, dans le code canonique, ordonne de ne pas publier des livres mauvais, mais de diffuser les écrits qui contribuent au bien humain et des lecteurs</w:t>
      </w:r>
    </w:p>
    <w:p w:rsidR="00C810FF" w:rsidRDefault="00C810FF">
      <w:pPr>
        <w:rPr>
          <w:rFonts w:ascii="Times New Roman" w:hAnsi="Times New Roman"/>
        </w:rPr>
      </w:pPr>
      <w:r>
        <w:t xml:space="preserve">Pourquoi des médias chrétiens ? Pour se former un jugement chrétien et pour que ces médias soient un modèle pour les autres médias. L’Eglise demande à ce que les médias chrétiens soient dirigés par des chrétiens, elle forme des gens pour cela. </w:t>
      </w:r>
    </w:p>
    <w:p w:rsidR="00C810FF" w:rsidRDefault="00C810FF">
      <w:r>
        <w:t>L’Eglise demande aux critiques de mettre en avant le côté moral des films, pièces de théâtre, leurs apports, les bons côtés. Ce qui fait l’image du chrétien c’est sa façon de s’exprimer et de répandre l’info.</w:t>
      </w:r>
    </w:p>
    <w:p w:rsidR="00C810FF" w:rsidRDefault="00C810FF">
      <w:r>
        <w:t>On a eu la lecture d’un discours du pape. Il nous invite à témoigner des valeurs de notre vie, à partager la bonne nouvelle, à aspirer à un monde juste, droit, et de communion.</w:t>
      </w:r>
    </w:p>
    <w:p w:rsidR="00C810FF" w:rsidRDefault="00C810FF">
      <w:pPr>
        <w:rPr>
          <w:rFonts w:ascii="Times New Roman" w:hAnsi="Times New Roman"/>
        </w:rPr>
      </w:pPr>
      <w:r>
        <w:t xml:space="preserve">Cette synthèse de ce que l’on peut dire des chrétiens dans les médias a été réalisée avec la bibliographie suivante. </w:t>
      </w:r>
    </w:p>
    <w:p w:rsidR="00C810FF" w:rsidRPr="00324534" w:rsidRDefault="00C810FF" w:rsidP="00324534">
      <w:pPr>
        <w:rPr>
          <w:rFonts w:ascii="Times New Roman" w:hAnsi="Times New Roman"/>
        </w:rPr>
      </w:pPr>
      <w:r w:rsidRPr="00324534">
        <w:rPr>
          <w:rFonts w:ascii="Times New Roman" w:hAnsi="Times New Roman"/>
        </w:rPr>
        <w:t>Biblio : Inter et mirifica, Concile Vatican II</w:t>
      </w:r>
    </w:p>
    <w:p w:rsidR="00C810FF" w:rsidRPr="00324534" w:rsidRDefault="00C810FF" w:rsidP="00324534">
      <w:pPr>
        <w:rPr>
          <w:rFonts w:ascii="Times New Roman" w:hAnsi="Times New Roman"/>
        </w:rPr>
      </w:pPr>
      <w:r w:rsidRPr="00324534">
        <w:rPr>
          <w:rFonts w:ascii="Times New Roman" w:hAnsi="Times New Roman"/>
        </w:rPr>
        <w:t xml:space="preserve">               Discours de Benoît XVI, journée des communications sociales 24 janviers 2004.</w:t>
      </w:r>
    </w:p>
    <w:p w:rsidR="00C810FF" w:rsidRDefault="00C810FF" w:rsidP="00324534">
      <w:pPr>
        <w:rPr>
          <w:rFonts w:ascii="Times New Roman" w:hAnsi="Times New Roman"/>
        </w:rPr>
      </w:pPr>
      <w:r w:rsidRPr="00324534">
        <w:rPr>
          <w:rFonts w:ascii="Times New Roman" w:hAnsi="Times New Roman"/>
        </w:rPr>
        <w:t xml:space="preserve">                Code canonique IV, 822-832</w:t>
      </w:r>
    </w:p>
    <w:sectPr w:rsidR="00C810FF" w:rsidSect="007914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C792D"/>
    <w:multiLevelType w:val="multilevel"/>
    <w:tmpl w:val="040C001F"/>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hyphenationZone w:val="425"/>
  <w:doNotHyphenateCaps/>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12B5"/>
    <w:rsid w:val="000735C5"/>
    <w:rsid w:val="00232AB5"/>
    <w:rsid w:val="00324534"/>
    <w:rsid w:val="00326E5E"/>
    <w:rsid w:val="00330BE0"/>
    <w:rsid w:val="005067B8"/>
    <w:rsid w:val="00791404"/>
    <w:rsid w:val="00A351C8"/>
    <w:rsid w:val="00AE4F6D"/>
    <w:rsid w:val="00B652CD"/>
    <w:rsid w:val="00BD62AE"/>
    <w:rsid w:val="00C42554"/>
    <w:rsid w:val="00C810FF"/>
    <w:rsid w:val="00DB24BD"/>
    <w:rsid w:val="00DF6466"/>
    <w:rsid w:val="00E412B5"/>
    <w:rsid w:val="00F9179D"/>
    <w:rsid w:val="00FB396E"/>
    <w:rsid w:val="6EA608CA"/>
    <w:rsid w:val="7CA85E08"/>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404"/>
    <w:pPr>
      <w:spacing w:after="200" w:line="276" w:lineRule="auto"/>
    </w:pPr>
    <w:rPr>
      <w:rFonts w:ascii="Calibri" w:hAnsi="Calibri"/>
      <w:lang w:eastAsia="en-US"/>
    </w:rPr>
  </w:style>
  <w:style w:type="paragraph" w:styleId="Heading1">
    <w:name w:val="heading 1"/>
    <w:basedOn w:val="Normal"/>
    <w:next w:val="Normal"/>
    <w:link w:val="Heading1Char"/>
    <w:uiPriority w:val="99"/>
    <w:qFormat/>
    <w:rsid w:val="00791404"/>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791404"/>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791404"/>
    <w:pPr>
      <w:keepNext/>
      <w:keepLines/>
      <w:spacing w:before="200" w:after="0"/>
      <w:outlineLvl w:val="2"/>
    </w:pPr>
    <w:rPr>
      <w:rFonts w:ascii="Cambria"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91404"/>
    <w:rPr>
      <w:rFonts w:ascii="Cambria" w:hAnsi="Cambria"/>
      <w:b/>
      <w:color w:val="365F91"/>
      <w:sz w:val="28"/>
    </w:rPr>
  </w:style>
  <w:style w:type="character" w:customStyle="1" w:styleId="Heading2Char">
    <w:name w:val="Heading 2 Char"/>
    <w:basedOn w:val="DefaultParagraphFont"/>
    <w:link w:val="Heading2"/>
    <w:uiPriority w:val="99"/>
    <w:rsid w:val="00791404"/>
    <w:rPr>
      <w:rFonts w:ascii="Cambria" w:hAnsi="Cambria"/>
      <w:b/>
      <w:color w:val="4F81BD"/>
      <w:sz w:val="26"/>
    </w:rPr>
  </w:style>
  <w:style w:type="character" w:customStyle="1" w:styleId="Heading3Char">
    <w:name w:val="Heading 3 Char"/>
    <w:basedOn w:val="DefaultParagraphFont"/>
    <w:link w:val="Heading3"/>
    <w:uiPriority w:val="99"/>
    <w:rsid w:val="00791404"/>
    <w:rPr>
      <w:rFonts w:ascii="Cambria" w:hAnsi="Cambria"/>
      <w:b/>
      <w:color w:val="4F81BD"/>
    </w:rPr>
  </w:style>
  <w:style w:type="paragraph" w:customStyle="1" w:styleId="Paragraphedeliste1">
    <w:name w:val="Paragraphe de liste1"/>
    <w:basedOn w:val="Normal"/>
    <w:uiPriority w:val="99"/>
    <w:rsid w:val="00791404"/>
    <w:pPr>
      <w:ind w:left="720"/>
    </w:pPr>
  </w:style>
  <w:style w:type="character" w:styleId="Hyperlink">
    <w:name w:val="Hyperlink"/>
    <w:basedOn w:val="DefaultParagraphFont"/>
    <w:uiPriority w:val="99"/>
    <w:rsid w:val="0079140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ailymotion.com/video/x93y8u_coca-cola-le-pretre_fun" TargetMode="External"/><Relationship Id="rId5" Type="http://schemas.openxmlformats.org/officeDocument/2006/relationships/hyperlink" Target="http://www.youtube.com/watch?v=mFwYctYJHO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5</Pages>
  <Words>1331</Words>
  <Characters>7325</Characters>
  <Application>Microsoft Office Outlook</Application>
  <DocSecurity>0</DocSecurity>
  <Lines>0</Lines>
  <Paragraphs>0</Paragraphs>
  <ScaleCrop>false</ScaleCrop>
  <Company>BAYARD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Atelier 26 « Chrétiens dans les médias »</dc:title>
  <dc:subject/>
  <dc:creator>Jean</dc:creator>
  <cp:keywords/>
  <dc:description/>
  <cp:lastModifiedBy>pascaline.daniel</cp:lastModifiedBy>
  <cp:revision>2</cp:revision>
  <dcterms:created xsi:type="dcterms:W3CDTF">2012-02-14T08:24:00Z</dcterms:created>
  <dcterms:modified xsi:type="dcterms:W3CDTF">2012-02-14T08:24:00Z</dcterms:modified>
</cp:coreProperties>
</file>