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2E" w:rsidRPr="00781FCD" w:rsidRDefault="00302F2E" w:rsidP="0024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781FCD">
        <w:rPr>
          <w:b/>
          <w:sz w:val="24"/>
          <w:szCs w:val="24"/>
        </w:rPr>
        <w:t xml:space="preserve">Journée </w:t>
      </w:r>
      <w:r w:rsidR="00241D44">
        <w:rPr>
          <w:b/>
          <w:sz w:val="24"/>
          <w:szCs w:val="24"/>
        </w:rPr>
        <w:t xml:space="preserve">22 janvier </w:t>
      </w:r>
      <w:r w:rsidRPr="00781FCD">
        <w:rPr>
          <w:b/>
          <w:sz w:val="24"/>
          <w:szCs w:val="24"/>
        </w:rPr>
        <w:t>Nouveaux responsables Pasto Jeunes et Nouveaux responsables Vocations</w:t>
      </w:r>
    </w:p>
    <w:p w:rsidR="00241D44" w:rsidRPr="00241D44" w:rsidRDefault="00241D44" w:rsidP="0024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41D44">
        <w:rPr>
          <w:b/>
        </w:rPr>
        <w:t>Notes remontées Atelier sur l’accompagnement spirituel, accompagnement des vocations</w:t>
      </w:r>
    </w:p>
    <w:p w:rsidR="00241D44" w:rsidRPr="00241D44" w:rsidRDefault="00241D44" w:rsidP="0024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241D44">
        <w:rPr>
          <w:b/>
        </w:rPr>
        <w:t>animé</w:t>
      </w:r>
      <w:proofErr w:type="gramEnd"/>
      <w:r w:rsidRPr="00241D44">
        <w:rPr>
          <w:b/>
        </w:rPr>
        <w:t xml:space="preserve"> par Nathalie</w:t>
      </w:r>
    </w:p>
    <w:p w:rsidR="00241D44" w:rsidRDefault="00241D44"/>
    <w:p w:rsidR="00241D44" w:rsidRDefault="00241D44"/>
    <w:p w:rsidR="00241D44" w:rsidRPr="00241D44" w:rsidRDefault="00241D44" w:rsidP="00241D44">
      <w:pPr>
        <w:tabs>
          <w:tab w:val="left" w:pos="4678"/>
        </w:tabs>
        <w:rPr>
          <w:b/>
          <w:sz w:val="28"/>
          <w:szCs w:val="28"/>
          <w:u w:val="single"/>
        </w:rPr>
      </w:pPr>
      <w:r w:rsidRPr="00241D44">
        <w:rPr>
          <w:b/>
          <w:sz w:val="28"/>
          <w:szCs w:val="28"/>
          <w:u w:val="single"/>
        </w:rPr>
        <w:t>Questions exprimées par le groupe en début d’atelier classées par thème</w:t>
      </w:r>
    </w:p>
    <w:p w:rsidR="00241D44" w:rsidRDefault="00241D44" w:rsidP="00241D44">
      <w:pPr>
        <w:tabs>
          <w:tab w:val="left" w:pos="4678"/>
        </w:tabs>
        <w:rPr>
          <w:b/>
        </w:rPr>
      </w:pPr>
    </w:p>
    <w:p w:rsidR="00241D44" w:rsidRPr="00D07F33" w:rsidRDefault="00241D44" w:rsidP="00241D44">
      <w:pPr>
        <w:tabs>
          <w:tab w:val="left" w:pos="4678"/>
        </w:tabs>
        <w:rPr>
          <w:b/>
        </w:rPr>
      </w:pPr>
      <w:r w:rsidRPr="00D07F33">
        <w:rPr>
          <w:b/>
        </w:rPr>
        <w:t>Accompagner, respecter la liberté</w:t>
      </w:r>
      <w:r>
        <w:rPr>
          <w:b/>
        </w:rPr>
        <w:t xml:space="preserve">, </w:t>
      </w:r>
      <w:r w:rsidRPr="00D07F33">
        <w:rPr>
          <w:b/>
        </w:rPr>
        <w:t xml:space="preserve">Interpeller, </w:t>
      </w:r>
      <w:proofErr w:type="gramStart"/>
      <w:r w:rsidRPr="00D07F33">
        <w:rPr>
          <w:b/>
        </w:rPr>
        <w:t>proposer</w:t>
      </w:r>
      <w:proofErr w:type="gramEnd"/>
    </w:p>
    <w:p w:rsidR="00241D44" w:rsidRDefault="00241D44" w:rsidP="00241D44">
      <w:pPr>
        <w:tabs>
          <w:tab w:val="left" w:pos="4678"/>
        </w:tabs>
      </w:pPr>
      <w:r>
        <w:t>Comment discerner les « besoins » des jeunes pour avancer dans leur quête ?</w:t>
      </w:r>
    </w:p>
    <w:p w:rsidR="00241D44" w:rsidRDefault="00241D44" w:rsidP="00241D44">
      <w:pPr>
        <w:tabs>
          <w:tab w:val="left" w:pos="4678"/>
        </w:tabs>
      </w:pPr>
      <w:r>
        <w:t>Comment atteindre les cœurs des jeunes enfermés dans l’individualisme ?</w:t>
      </w:r>
    </w:p>
    <w:p w:rsidR="00241D44" w:rsidRDefault="00241D44" w:rsidP="00241D44">
      <w:pPr>
        <w:tabs>
          <w:tab w:val="left" w:pos="4678"/>
        </w:tabs>
      </w:pPr>
      <w:r>
        <w:t xml:space="preserve">Comment discerner entre : 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Laisser grandir et attendre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Susciter, interpeller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Pousser gentiment en avant ceux qu’on accompagne ?</w:t>
      </w:r>
    </w:p>
    <w:p w:rsidR="00241D44" w:rsidRDefault="00241D44" w:rsidP="00241D44">
      <w:pPr>
        <w:tabs>
          <w:tab w:val="left" w:pos="4678"/>
        </w:tabs>
      </w:pPr>
      <w:r>
        <w:t xml:space="preserve">Critères d’accompagnement, liberté </w:t>
      </w:r>
      <w:proofErr w:type="gramStart"/>
      <w:r>
        <w:t>du jeunes</w:t>
      </w:r>
      <w:proofErr w:type="gramEnd"/>
      <w:r>
        <w:t>, ne pas « projeter »…</w:t>
      </w:r>
    </w:p>
    <w:p w:rsidR="00241D44" w:rsidRDefault="00241D44" w:rsidP="00241D44">
      <w:pPr>
        <w:tabs>
          <w:tab w:val="left" w:pos="4678"/>
        </w:tabs>
      </w:pPr>
      <w:r>
        <w:t>Comment rejoindre avec justesse et liberté, l’appel du Christ lancé dans le cœur des jeunes ?</w:t>
      </w:r>
    </w:p>
    <w:p w:rsidR="00241D44" w:rsidRDefault="00241D44" w:rsidP="00241D44">
      <w:pPr>
        <w:tabs>
          <w:tab w:val="left" w:pos="4678"/>
        </w:tabs>
      </w:pPr>
      <w:r>
        <w:t>Equilibre, respect de la liberté du jeune et interpellation dans un accompagnement</w:t>
      </w:r>
    </w:p>
    <w:p w:rsidR="00241D44" w:rsidRDefault="00241D44" w:rsidP="00241D44">
      <w:pPr>
        <w:tabs>
          <w:tab w:val="left" w:pos="4678"/>
        </w:tabs>
      </w:pPr>
      <w:r>
        <w:t>Liberté du jeune et nécessité de poser des cadres</w:t>
      </w:r>
    </w:p>
    <w:p w:rsidR="00241D44" w:rsidRDefault="00241D44" w:rsidP="00241D44">
      <w:pPr>
        <w:tabs>
          <w:tab w:val="left" w:pos="4678"/>
        </w:tabs>
      </w:pPr>
      <w:r>
        <w:t>Comment en vérité être disponible au jeune accompagné.</w:t>
      </w:r>
    </w:p>
    <w:p w:rsidR="00241D44" w:rsidRDefault="00241D44" w:rsidP="00241D44">
      <w:pPr>
        <w:tabs>
          <w:tab w:val="left" w:pos="4678"/>
        </w:tabs>
      </w:pPr>
      <w:r>
        <w:t>La question qui est toujours présente en moi : « Est-ce que le Seigneur veut pour lui ? », « Quel est son chemin ? ». Problème du doute, de l’influence de l’adulte.</w:t>
      </w:r>
    </w:p>
    <w:p w:rsidR="00241D44" w:rsidRDefault="00241D44" w:rsidP="00241D44">
      <w:pPr>
        <w:tabs>
          <w:tab w:val="left" w:pos="4678"/>
        </w:tabs>
      </w:pPr>
      <w:r>
        <w:t>Ai-je bien compris ma mission ? Qu’est-ce qu’on attend de moi ? Attente devant l’inconnu ? Quels seront mes appuis, mes références pour avancer ?</w:t>
      </w:r>
    </w:p>
    <w:p w:rsidR="00241D44" w:rsidRDefault="00241D44" w:rsidP="00241D44">
      <w:pPr>
        <w:tabs>
          <w:tab w:val="left" w:pos="4678"/>
        </w:tabs>
      </w:pPr>
      <w:r>
        <w:t>Comment « appeler » des jeunes à nous rejoindre dans le service pastoral ?</w:t>
      </w:r>
    </w:p>
    <w:p w:rsidR="00241D44" w:rsidRDefault="00241D44" w:rsidP="00241D44">
      <w:pPr>
        <w:tabs>
          <w:tab w:val="left" w:pos="4678"/>
        </w:tabs>
      </w:pPr>
      <w:r>
        <w:t xml:space="preserve">Comment accompagner : 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Des jeunes en situation des fragilités psychologique qui se pose la question du sacerdoce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Une jeune qui pense ne rester célibataire par choix (suite à une rupture affective)</w:t>
      </w:r>
    </w:p>
    <w:p w:rsidR="00241D44" w:rsidRDefault="00241D44" w:rsidP="00241D44">
      <w:pPr>
        <w:tabs>
          <w:tab w:val="left" w:pos="4678"/>
        </w:tabs>
      </w:pPr>
    </w:p>
    <w:p w:rsidR="00241D44" w:rsidRDefault="00241D44" w:rsidP="00241D44">
      <w:pPr>
        <w:tabs>
          <w:tab w:val="left" w:pos="4678"/>
        </w:tabs>
        <w:rPr>
          <w:b/>
        </w:rPr>
      </w:pPr>
    </w:p>
    <w:p w:rsidR="00241D44" w:rsidRPr="00D07F33" w:rsidRDefault="00241D44" w:rsidP="00241D44">
      <w:pPr>
        <w:tabs>
          <w:tab w:val="left" w:pos="4678"/>
        </w:tabs>
        <w:rPr>
          <w:b/>
        </w:rPr>
      </w:pPr>
      <w:r w:rsidRPr="00D07F33">
        <w:rPr>
          <w:b/>
        </w:rPr>
        <w:t>Vocation ?</w:t>
      </w:r>
    </w:p>
    <w:p w:rsidR="00241D44" w:rsidRDefault="00241D44" w:rsidP="00241D44">
      <w:pPr>
        <w:tabs>
          <w:tab w:val="left" w:pos="4678"/>
        </w:tabs>
      </w:pPr>
      <w:r>
        <w:t>Faut-il provoquer un jeune sur sa vocation ?</w:t>
      </w:r>
    </w:p>
    <w:p w:rsidR="00241D44" w:rsidRDefault="00241D44" w:rsidP="00241D44">
      <w:pPr>
        <w:tabs>
          <w:tab w:val="left" w:pos="4678"/>
        </w:tabs>
      </w:pPr>
      <w:r>
        <w:t xml:space="preserve">Ou </w:t>
      </w:r>
    </w:p>
    <w:p w:rsidR="00241D44" w:rsidRDefault="00241D44" w:rsidP="00241D44">
      <w:pPr>
        <w:tabs>
          <w:tab w:val="left" w:pos="4678"/>
        </w:tabs>
      </w:pPr>
      <w:r>
        <w:t>Attendre qu’un jeune fasse une démarche ?</w:t>
      </w:r>
    </w:p>
    <w:p w:rsidR="00241D44" w:rsidRDefault="00241D44" w:rsidP="00241D44">
      <w:pPr>
        <w:tabs>
          <w:tab w:val="left" w:pos="4678"/>
        </w:tabs>
      </w:pPr>
      <w:r>
        <w:t>Spécificité de l’accompagnement vocationnel ?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« Oreille » : être attentif à</w:t>
      </w:r>
    </w:p>
    <w:p w:rsidR="00241D44" w:rsidRDefault="00241D44" w:rsidP="00241D44">
      <w:pPr>
        <w:pStyle w:val="Paragraphedeliste"/>
        <w:numPr>
          <w:ilvl w:val="0"/>
          <w:numId w:val="5"/>
        </w:numPr>
        <w:tabs>
          <w:tab w:val="left" w:pos="4678"/>
        </w:tabs>
      </w:pPr>
      <w:r>
        <w:t>Moyens, démarches</w:t>
      </w:r>
    </w:p>
    <w:p w:rsidR="00241D44" w:rsidRDefault="00241D44" w:rsidP="00241D44">
      <w:pPr>
        <w:tabs>
          <w:tab w:val="left" w:pos="4678"/>
        </w:tabs>
      </w:pPr>
      <w:r>
        <w:t>Comment articuler les propositions vocation Sacerdotale/religieuse et Vocation au mariage chrétien ?</w:t>
      </w:r>
    </w:p>
    <w:p w:rsidR="00241D44" w:rsidRDefault="00241D44" w:rsidP="00241D44">
      <w:pPr>
        <w:tabs>
          <w:tab w:val="left" w:pos="4678"/>
        </w:tabs>
      </w:pPr>
      <w:r>
        <w:t>Quelle(s) proposition(s) pour des jeunes qui s’interrogent sur vocation sacerdotale/religieuse ?</w:t>
      </w:r>
    </w:p>
    <w:p w:rsidR="00241D44" w:rsidRDefault="00241D44" w:rsidP="00241D44">
      <w:pPr>
        <w:tabs>
          <w:tab w:val="left" w:pos="4678"/>
        </w:tabs>
      </w:pPr>
      <w:r>
        <w:t xml:space="preserve">Question autour de l’indécision et de « discernement prolongé » à l’excès ! </w:t>
      </w:r>
      <w:proofErr w:type="gramStart"/>
      <w:r>
        <w:t>quelle</w:t>
      </w:r>
      <w:proofErr w:type="gramEnd"/>
      <w:r>
        <w:t xml:space="preserve"> limite se donner ?</w:t>
      </w:r>
    </w:p>
    <w:p w:rsidR="00241D44" w:rsidRDefault="00241D44" w:rsidP="00241D44">
      <w:pPr>
        <w:tabs>
          <w:tab w:val="left" w:pos="4678"/>
        </w:tabs>
      </w:pPr>
      <w:r>
        <w:t>Comment aider à sortir, à terminer un discernement ?</w:t>
      </w:r>
    </w:p>
    <w:p w:rsidR="00241D44" w:rsidRDefault="00241D44" w:rsidP="00241D44">
      <w:pPr>
        <w:tabs>
          <w:tab w:val="left" w:pos="4678"/>
        </w:tabs>
      </w:pPr>
      <w:r>
        <w:t>Quelle(s) expérience proposer pour favoriser une décision (hors retraite élection)</w:t>
      </w:r>
    </w:p>
    <w:p w:rsidR="00241D44" w:rsidRDefault="00241D44" w:rsidP="00241D44">
      <w:pPr>
        <w:tabs>
          <w:tab w:val="left" w:pos="4678"/>
        </w:tabs>
      </w:pPr>
    </w:p>
    <w:p w:rsidR="00241D44" w:rsidRDefault="00241D44" w:rsidP="00241D44">
      <w:pPr>
        <w:tabs>
          <w:tab w:val="left" w:pos="4678"/>
        </w:tabs>
      </w:pPr>
    </w:p>
    <w:p w:rsidR="00241D44" w:rsidRPr="005E6838" w:rsidRDefault="00241D44" w:rsidP="00241D44">
      <w:pPr>
        <w:tabs>
          <w:tab w:val="left" w:pos="4678"/>
        </w:tabs>
        <w:rPr>
          <w:b/>
        </w:rPr>
      </w:pPr>
      <w:r>
        <w:rPr>
          <w:b/>
        </w:rPr>
        <w:t>Cadre accompagnement spirituel</w:t>
      </w:r>
    </w:p>
    <w:p w:rsidR="00241D44" w:rsidRDefault="00241D44" w:rsidP="00241D44">
      <w:pPr>
        <w:tabs>
          <w:tab w:val="left" w:pos="4678"/>
        </w:tabs>
      </w:pPr>
      <w:r>
        <w:t>Comment faire passer un jeune (qui se confie régulièrement à nous) à vivre une démarche d’accompagnement spirituel sans le brusquer mais en passant de rencontres informelles à un chemin spirituel ?</w:t>
      </w:r>
    </w:p>
    <w:p w:rsidR="00241D44" w:rsidRDefault="00241D44" w:rsidP="00241D44">
      <w:pPr>
        <w:tabs>
          <w:tab w:val="left" w:pos="4678"/>
        </w:tabs>
      </w:pPr>
      <w:r>
        <w:t>Comment structurer un accompagnement « Spi » de nos jeunes ?</w:t>
      </w:r>
    </w:p>
    <w:p w:rsidR="00241D44" w:rsidRDefault="00241D44" w:rsidP="00241D44">
      <w:pPr>
        <w:tabs>
          <w:tab w:val="left" w:pos="4678"/>
        </w:tabs>
      </w:pPr>
      <w:r>
        <w:t>Comment se mettre au service du jeune et nous, mettre le jeune au service de nos vocations ?</w:t>
      </w:r>
    </w:p>
    <w:p w:rsidR="00241D44" w:rsidRDefault="00241D44" w:rsidP="00241D44">
      <w:pPr>
        <w:tabs>
          <w:tab w:val="left" w:pos="4678"/>
        </w:tabs>
      </w:pPr>
      <w:r>
        <w:lastRenderedPageBreak/>
        <w:t>Le jeune est souvent en contact avec diverses réalités : sa paroisse, tel ou tel mouvement, SDV</w:t>
      </w:r>
    </w:p>
    <w:p w:rsidR="00241D44" w:rsidRDefault="00241D44" w:rsidP="00241D44">
      <w:pPr>
        <w:tabs>
          <w:tab w:val="left" w:pos="4678"/>
        </w:tabs>
      </w:pPr>
      <w:proofErr w:type="gramStart"/>
      <w:r>
        <w:t>et</w:t>
      </w:r>
      <w:proofErr w:type="gramEnd"/>
      <w:r>
        <w:t xml:space="preserve"> l’accompagner dans une certaine unité à travers cette diversité. Qui ?</w:t>
      </w:r>
    </w:p>
    <w:p w:rsidR="00241D44" w:rsidRDefault="00241D44" w:rsidP="00241D44">
      <w:pPr>
        <w:tabs>
          <w:tab w:val="left" w:pos="4678"/>
        </w:tabs>
      </w:pPr>
    </w:p>
    <w:p w:rsidR="00241D44" w:rsidRDefault="00241D44" w:rsidP="00241D44">
      <w:pPr>
        <w:tabs>
          <w:tab w:val="left" w:pos="4678"/>
        </w:tabs>
      </w:pPr>
      <w:r>
        <w:t>Choix/décision : Quelle communauté ?</w:t>
      </w:r>
    </w:p>
    <w:p w:rsidR="00241D44" w:rsidRDefault="00241D44" w:rsidP="00241D44">
      <w:pPr>
        <w:tabs>
          <w:tab w:val="left" w:pos="4678"/>
        </w:tabs>
      </w:pPr>
      <w:r>
        <w:t>Quid des communautés religieuses féminines appelantes</w:t>
      </w:r>
    </w:p>
    <w:p w:rsidR="00241D44" w:rsidRDefault="00241D44" w:rsidP="00241D44">
      <w:pPr>
        <w:tabs>
          <w:tab w:val="left" w:pos="4678"/>
        </w:tabs>
      </w:pPr>
      <w:r>
        <w:t>Beaucoup trop de choix, de lieu d’engagement pour un garçon</w:t>
      </w:r>
    </w:p>
    <w:p w:rsidR="00241D44" w:rsidRDefault="00241D44" w:rsidP="00241D44">
      <w:pPr>
        <w:tabs>
          <w:tab w:val="left" w:pos="4678"/>
        </w:tabs>
      </w:pPr>
      <w:r>
        <w:t>Comment aider à trouver la communauté ?</w:t>
      </w:r>
    </w:p>
    <w:p w:rsidR="00241D44" w:rsidRDefault="00241D44" w:rsidP="00241D44">
      <w:pPr>
        <w:tabs>
          <w:tab w:val="left" w:pos="4678"/>
        </w:tabs>
      </w:pPr>
    </w:p>
    <w:p w:rsidR="00241D44" w:rsidRDefault="00241D44" w:rsidP="00241D44">
      <w:pPr>
        <w:tabs>
          <w:tab w:val="left" w:pos="4678"/>
        </w:tabs>
      </w:pPr>
    </w:p>
    <w:p w:rsidR="00241D44" w:rsidRPr="00552A8D" w:rsidRDefault="00241D44" w:rsidP="00241D44">
      <w:pPr>
        <w:tabs>
          <w:tab w:val="left" w:pos="4678"/>
        </w:tabs>
        <w:rPr>
          <w:b/>
        </w:rPr>
      </w:pPr>
      <w:r>
        <w:rPr>
          <w:b/>
        </w:rPr>
        <w:t>Accompagnement des m</w:t>
      </w:r>
      <w:r w:rsidRPr="00552A8D">
        <w:rPr>
          <w:b/>
        </w:rPr>
        <w:t>ineurs</w:t>
      </w:r>
    </w:p>
    <w:p w:rsidR="00241D44" w:rsidRDefault="00241D44" w:rsidP="00241D44">
      <w:pPr>
        <w:tabs>
          <w:tab w:val="left" w:pos="4678"/>
        </w:tabs>
      </w:pPr>
      <w:r>
        <w:t>Accompagner un mineur qui se pose la question de devenir prêtre</w:t>
      </w:r>
    </w:p>
    <w:p w:rsidR="00241D44" w:rsidRDefault="00241D44" w:rsidP="00241D44">
      <w:pPr>
        <w:tabs>
          <w:tab w:val="left" w:pos="4678"/>
        </w:tabs>
      </w:pPr>
      <w:r>
        <w:t>Comment accompagner des collégiens qui expriment un désir de devenir prêtre/religieuse</w:t>
      </w:r>
    </w:p>
    <w:p w:rsidR="00241D44" w:rsidRDefault="00241D44" w:rsidP="00241D44">
      <w:pPr>
        <w:tabs>
          <w:tab w:val="left" w:pos="4678"/>
        </w:tabs>
        <w:jc w:val="center"/>
      </w:pPr>
    </w:p>
    <w:p w:rsidR="00241D44" w:rsidRDefault="00241D44" w:rsidP="00241D44">
      <w:pPr>
        <w:tabs>
          <w:tab w:val="left" w:pos="4678"/>
        </w:tabs>
        <w:jc w:val="center"/>
      </w:pPr>
    </w:p>
    <w:p w:rsidR="00241D44" w:rsidRPr="00241D44" w:rsidRDefault="00241D44" w:rsidP="00241D44">
      <w:pPr>
        <w:tabs>
          <w:tab w:val="left" w:pos="4678"/>
        </w:tabs>
        <w:rPr>
          <w:b/>
        </w:rPr>
      </w:pPr>
      <w:r w:rsidRPr="00241D44">
        <w:rPr>
          <w:b/>
        </w:rPr>
        <w:t>Face au handicap et aux fragilités</w:t>
      </w:r>
    </w:p>
    <w:p w:rsidR="00241D44" w:rsidRDefault="00241D44" w:rsidP="00241D44">
      <w:pPr>
        <w:tabs>
          <w:tab w:val="left" w:pos="4678"/>
        </w:tabs>
      </w:pPr>
      <w:r>
        <w:t>Quel accompagnement devant le handicap ?</w:t>
      </w:r>
    </w:p>
    <w:p w:rsidR="00241D44" w:rsidRDefault="00241D44" w:rsidP="00241D44">
      <w:pPr>
        <w:tabs>
          <w:tab w:val="left" w:pos="4678"/>
        </w:tabs>
        <w:ind w:left="426"/>
      </w:pPr>
    </w:p>
    <w:p w:rsidR="00241D44" w:rsidRDefault="00241D44" w:rsidP="00241D44">
      <w:pPr>
        <w:tabs>
          <w:tab w:val="left" w:pos="4678"/>
        </w:tabs>
        <w:ind w:left="426"/>
      </w:pPr>
      <w:r>
        <w:t xml:space="preserve"> </w:t>
      </w:r>
    </w:p>
    <w:p w:rsidR="00CC5744" w:rsidRDefault="00CC5744" w:rsidP="00CC5744">
      <w:pPr>
        <w:tabs>
          <w:tab w:val="left" w:pos="4678"/>
        </w:tabs>
      </w:pPr>
      <w:r>
        <w:t>Accompagner c’est marcher avec.</w:t>
      </w:r>
    </w:p>
    <w:p w:rsidR="00CC5744" w:rsidRDefault="00CC5744" w:rsidP="00CC5744">
      <w:pPr>
        <w:tabs>
          <w:tab w:val="left" w:pos="4678"/>
        </w:tabs>
      </w:pPr>
      <w:r>
        <w:t>Accompagnement humain et spirituel différent mais complémentaire.</w:t>
      </w:r>
    </w:p>
    <w:p w:rsidR="00CC5744" w:rsidRDefault="00CC5744" w:rsidP="00CC5744">
      <w:pPr>
        <w:tabs>
          <w:tab w:val="left" w:pos="4678"/>
        </w:tabs>
      </w:pPr>
      <w:r>
        <w:t>Pas l’un sans l’autre.</w:t>
      </w:r>
    </w:p>
    <w:p w:rsidR="00CC5744" w:rsidRDefault="00CC5744" w:rsidP="00CC5744">
      <w:pPr>
        <w:tabs>
          <w:tab w:val="left" w:pos="4678"/>
        </w:tabs>
      </w:pPr>
      <w:r>
        <w:t>Conjuguer l’Evangile et le quotidien.</w:t>
      </w:r>
    </w:p>
    <w:p w:rsidR="00CC5744" w:rsidRDefault="00CC5744" w:rsidP="00CC5744">
      <w:pPr>
        <w:tabs>
          <w:tab w:val="left" w:pos="4678"/>
        </w:tabs>
        <w:ind w:left="426"/>
      </w:pPr>
    </w:p>
    <w:p w:rsidR="00CC5744" w:rsidRDefault="00CC5744" w:rsidP="00CC5744">
      <w:pPr>
        <w:pBdr>
          <w:bottom w:val="single" w:sz="6" w:space="1" w:color="auto"/>
        </w:pBdr>
        <w:tabs>
          <w:tab w:val="left" w:pos="4678"/>
        </w:tabs>
      </w:pPr>
    </w:p>
    <w:p w:rsidR="00CC5744" w:rsidRDefault="00CC5744" w:rsidP="00CC5744">
      <w:pPr>
        <w:tabs>
          <w:tab w:val="left" w:pos="4678"/>
        </w:tabs>
      </w:pPr>
    </w:p>
    <w:p w:rsidR="00CC5744" w:rsidRPr="00A76227" w:rsidRDefault="00241D44" w:rsidP="00CC5744">
      <w:pPr>
        <w:tabs>
          <w:tab w:val="left" w:pos="4678"/>
        </w:tabs>
        <w:rPr>
          <w:b/>
          <w:sz w:val="28"/>
          <w:szCs w:val="28"/>
          <w:u w:val="single"/>
        </w:rPr>
      </w:pPr>
      <w:r w:rsidRPr="00A76227">
        <w:rPr>
          <w:b/>
          <w:sz w:val="28"/>
          <w:szCs w:val="28"/>
          <w:u w:val="single"/>
        </w:rPr>
        <w:t>Remontées des petits groupes</w:t>
      </w:r>
    </w:p>
    <w:p w:rsidR="00241D44" w:rsidRDefault="00241D44" w:rsidP="00B311C2">
      <w:pPr>
        <w:tabs>
          <w:tab w:val="left" w:pos="4678"/>
        </w:tabs>
        <w:jc w:val="center"/>
        <w:rPr>
          <w:b/>
        </w:rPr>
      </w:pPr>
    </w:p>
    <w:p w:rsidR="00CC5744" w:rsidRPr="00241D44" w:rsidRDefault="00241D44" w:rsidP="00241D44">
      <w:pPr>
        <w:tabs>
          <w:tab w:val="left" w:pos="4678"/>
        </w:tabs>
        <w:rPr>
          <w:b/>
        </w:rPr>
      </w:pPr>
      <w:proofErr w:type="gramStart"/>
      <w:r w:rsidRPr="00241D44">
        <w:rPr>
          <w:b/>
        </w:rPr>
        <w:t>1.a</w:t>
      </w:r>
      <w:proofErr w:type="gramEnd"/>
      <w:r w:rsidRPr="00241D44">
        <w:rPr>
          <w:b/>
        </w:rPr>
        <w:t xml:space="preserve"> </w:t>
      </w:r>
      <w:r w:rsidR="00CC5744" w:rsidRPr="00241D44">
        <w:rPr>
          <w:b/>
        </w:rPr>
        <w:t>VOCATION ET EDUCATION A L’AMOUR</w:t>
      </w:r>
    </w:p>
    <w:p w:rsidR="00B311C2" w:rsidRDefault="00B311C2" w:rsidP="00CC5744">
      <w:pPr>
        <w:tabs>
          <w:tab w:val="left" w:pos="4678"/>
        </w:tabs>
      </w:pPr>
    </w:p>
    <w:p w:rsidR="00B311C2" w:rsidRDefault="00B311C2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Parler de la sexualité autrement que le langage commun</w:t>
      </w:r>
    </w:p>
    <w:p w:rsidR="00B311C2" w:rsidRDefault="00B311C2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Cas de co</w:t>
      </w:r>
      <w:r w:rsidR="00241D44">
        <w:t>nscience</w:t>
      </w:r>
      <w:r>
        <w:t xml:space="preserve"> face aux questions des jeunes sur la sexualité</w:t>
      </w:r>
    </w:p>
    <w:p w:rsidR="00B311C2" w:rsidRDefault="00241D44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 xml:space="preserve">Aider </w:t>
      </w:r>
      <w:r w:rsidR="00B311C2">
        <w:t>à présenter l’exigence de l’amour</w:t>
      </w:r>
    </w:p>
    <w:p w:rsidR="00B311C2" w:rsidRDefault="00B311C2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Av</w:t>
      </w:r>
      <w:r w:rsidR="00241D44">
        <w:t>oir</w:t>
      </w:r>
      <w:r>
        <w:t xml:space="preserve"> une approche </w:t>
      </w:r>
      <w:r w:rsidR="00241D44">
        <w:t>p</w:t>
      </w:r>
      <w:r>
        <w:t xml:space="preserve">ositive pour </w:t>
      </w:r>
      <w:r w:rsidR="00241D44">
        <w:t xml:space="preserve">pouvoir </w:t>
      </w:r>
      <w:r>
        <w:t>aussi dire</w:t>
      </w:r>
      <w:r w:rsidR="00241D44">
        <w:t xml:space="preserve"> e</w:t>
      </w:r>
      <w:r>
        <w:t>nsuite la « conduite »</w:t>
      </w:r>
      <w:r w:rsidR="00241D44">
        <w:t xml:space="preserve"> j</w:t>
      </w:r>
      <w:r>
        <w:t>uste à avoir.</w:t>
      </w:r>
    </w:p>
    <w:p w:rsidR="00B311C2" w:rsidRDefault="00B311C2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Conseiller </w:t>
      </w:r>
      <w:proofErr w:type="gramStart"/>
      <w:r>
        <w:t>?Distance</w:t>
      </w:r>
      <w:proofErr w:type="gramEnd"/>
      <w:r>
        <w:t> ?</w:t>
      </w:r>
    </w:p>
    <w:p w:rsidR="00B311C2" w:rsidRDefault="00B311C2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Garder une distance</w:t>
      </w:r>
      <w:r w:rsidR="00241D44">
        <w:t xml:space="preserve"> d</w:t>
      </w:r>
      <w:r>
        <w:t>ans le temps et dans l’espace</w:t>
      </w:r>
      <w:r w:rsidR="00241D44">
        <w:t>, p</w:t>
      </w:r>
      <w:r>
        <w:t>as dans l’immédiat</w:t>
      </w:r>
    </w:p>
    <w:p w:rsidR="00B311C2" w:rsidRDefault="00781FCD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 xml:space="preserve">Aider le jeune à </w:t>
      </w:r>
      <w:r w:rsidR="00241D44">
        <w:t>« </w:t>
      </w:r>
      <w:r>
        <w:t>raisonner</w:t>
      </w:r>
      <w:r w:rsidR="00241D44">
        <w:t> »</w:t>
      </w:r>
      <w:r>
        <w:t xml:space="preserve"> son affectivité</w:t>
      </w:r>
    </w:p>
    <w:p w:rsidR="00781FCD" w:rsidRDefault="00781FCD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Blessures</w:t>
      </w:r>
    </w:p>
    <w:p w:rsidR="00781FCD" w:rsidRDefault="00781FCD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Mobilités affectives</w:t>
      </w:r>
      <w:r w:rsidR="00241D44">
        <w:t xml:space="preserve"> : </w:t>
      </w:r>
      <w:r>
        <w:t>Témoignage repère</w:t>
      </w:r>
    </w:p>
    <w:p w:rsidR="00781FCD" w:rsidRDefault="00781FCD" w:rsidP="00241D44">
      <w:pPr>
        <w:pStyle w:val="Paragraphedeliste"/>
        <w:numPr>
          <w:ilvl w:val="0"/>
          <w:numId w:val="9"/>
        </w:numPr>
        <w:tabs>
          <w:tab w:val="left" w:pos="4678"/>
        </w:tabs>
      </w:pPr>
      <w:r>
        <w:t>Education en amont</w:t>
      </w:r>
    </w:p>
    <w:p w:rsidR="00781FCD" w:rsidRDefault="00781FCD" w:rsidP="00CC5744">
      <w:pPr>
        <w:tabs>
          <w:tab w:val="left" w:pos="4678"/>
        </w:tabs>
      </w:pPr>
    </w:p>
    <w:p w:rsidR="00781FCD" w:rsidRDefault="00781FCD" w:rsidP="00CC5744">
      <w:pPr>
        <w:tabs>
          <w:tab w:val="left" w:pos="4678"/>
        </w:tabs>
      </w:pPr>
    </w:p>
    <w:p w:rsidR="00781FCD" w:rsidRPr="00781FCD" w:rsidRDefault="00241D44" w:rsidP="00241D44">
      <w:pPr>
        <w:tabs>
          <w:tab w:val="left" w:pos="4678"/>
        </w:tabs>
        <w:rPr>
          <w:b/>
        </w:rPr>
      </w:pPr>
      <w:proofErr w:type="gramStart"/>
      <w:r>
        <w:rPr>
          <w:b/>
        </w:rPr>
        <w:t>1.b</w:t>
      </w:r>
      <w:proofErr w:type="gramEnd"/>
      <w:r>
        <w:rPr>
          <w:b/>
        </w:rPr>
        <w:t xml:space="preserve"> </w:t>
      </w:r>
      <w:r w:rsidR="00781FCD" w:rsidRPr="00241D44">
        <w:rPr>
          <w:b/>
        </w:rPr>
        <w:t>VOCATION ET HANDICAP</w:t>
      </w:r>
      <w:r>
        <w:rPr>
          <w:b/>
        </w:rPr>
        <w:t xml:space="preserve">, </w:t>
      </w:r>
      <w:r w:rsidR="00781FCD" w:rsidRPr="00781FCD">
        <w:rPr>
          <w:b/>
        </w:rPr>
        <w:t>fragilités psychologiques</w:t>
      </w:r>
    </w:p>
    <w:p w:rsidR="00781FCD" w:rsidRDefault="00781FCD" w:rsidP="00CC5744">
      <w:pPr>
        <w:tabs>
          <w:tab w:val="left" w:pos="4678"/>
        </w:tabs>
      </w:pP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r>
        <w:t>Savoir dire ouvertement les choses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r>
        <w:t>Expression discernement difficile pour lui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proofErr w:type="spellStart"/>
      <w:r>
        <w:t>Destabilisant</w:t>
      </w:r>
      <w:proofErr w:type="spellEnd"/>
      <w:r>
        <w:t>…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r>
        <w:t>Ne pas projeter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r>
        <w:t>Le travail de la vie spirituelle et</w:t>
      </w:r>
      <w:r w:rsidR="00241D44">
        <w:t xml:space="preserve"> psychique, </w:t>
      </w:r>
      <w:r>
        <w:t>et le temps peut ouvrir la porte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6237"/>
        </w:tabs>
      </w:pPr>
      <w:r>
        <w:lastRenderedPageBreak/>
        <w:t xml:space="preserve">Vers qui </w:t>
      </w:r>
      <w:r w:rsidR="00241D44">
        <w:t>r</w:t>
      </w:r>
      <w:r>
        <w:t>envoyer ?</w:t>
      </w:r>
      <w:r w:rsidR="00241D44">
        <w:t xml:space="preserve"> Voir où il peut être : appelé, </w:t>
      </w:r>
      <w:r>
        <w:t>Heureux</w:t>
      </w:r>
      <w:r w:rsidR="00241D44">
        <w:t xml:space="preserve">, </w:t>
      </w:r>
      <w:r>
        <w:t>Présenter positivement les 100 chemins possibles pour lui d’aimer et d’être aimé</w:t>
      </w:r>
    </w:p>
    <w:p w:rsidR="00781FCD" w:rsidRDefault="00781FCD" w:rsidP="00241D44">
      <w:pPr>
        <w:pStyle w:val="Paragraphedeliste"/>
        <w:numPr>
          <w:ilvl w:val="0"/>
          <w:numId w:val="11"/>
        </w:numPr>
        <w:tabs>
          <w:tab w:val="left" w:pos="1843"/>
        </w:tabs>
      </w:pPr>
      <w:r>
        <w:t>Lui faire désirer la sainteté de la vie chrétienne</w:t>
      </w:r>
    </w:p>
    <w:p w:rsidR="00781FCD" w:rsidRDefault="00781FCD" w:rsidP="00241D44">
      <w:pPr>
        <w:pStyle w:val="Paragraphedeliste"/>
        <w:numPr>
          <w:ilvl w:val="1"/>
          <w:numId w:val="11"/>
        </w:numPr>
        <w:tabs>
          <w:tab w:val="left" w:pos="1843"/>
        </w:tabs>
      </w:pPr>
      <w:r>
        <w:t>Rencontre de témoins</w:t>
      </w:r>
    </w:p>
    <w:p w:rsidR="00781FCD" w:rsidRDefault="00781FCD" w:rsidP="00CC5744">
      <w:pPr>
        <w:tabs>
          <w:tab w:val="left" w:pos="4678"/>
        </w:tabs>
      </w:pPr>
    </w:p>
    <w:p w:rsidR="00A76227" w:rsidRDefault="00A76227" w:rsidP="00CC5744">
      <w:pPr>
        <w:tabs>
          <w:tab w:val="left" w:pos="4678"/>
        </w:tabs>
      </w:pPr>
    </w:p>
    <w:p w:rsidR="00781FCD" w:rsidRPr="00A76227" w:rsidRDefault="008E58CA" w:rsidP="00CC5744">
      <w:pPr>
        <w:tabs>
          <w:tab w:val="left" w:pos="4678"/>
        </w:tabs>
        <w:rPr>
          <w:b/>
        </w:rPr>
      </w:pPr>
      <w:r>
        <w:rPr>
          <w:b/>
        </w:rPr>
        <w:t>2</w:t>
      </w:r>
      <w:r w:rsidR="00A76227" w:rsidRPr="00A76227">
        <w:rPr>
          <w:b/>
        </w:rPr>
        <w:t>. Accompagner en vue d’une décision</w:t>
      </w:r>
    </w:p>
    <w:p w:rsidR="00A76227" w:rsidRDefault="00A76227" w:rsidP="00CC5744">
      <w:pPr>
        <w:tabs>
          <w:tab w:val="left" w:pos="4678"/>
        </w:tabs>
      </w:pPr>
    </w:p>
    <w:p w:rsidR="00A76227" w:rsidRDefault="00A76227" w:rsidP="00A76227">
      <w:r>
        <w:t xml:space="preserve">Comment aider à </w:t>
      </w:r>
      <w:r w:rsidRPr="00302F2E">
        <w:rPr>
          <w:u w:val="single"/>
        </w:rPr>
        <w:t>prendre une décision</w:t>
      </w:r>
      <w:r>
        <w:t xml:space="preserve"> réelle et libre ?</w:t>
      </w:r>
    </w:p>
    <w:p w:rsidR="00A76227" w:rsidRDefault="00A76227" w:rsidP="00A76227">
      <w:pPr>
        <w:ind w:left="1701"/>
      </w:pPr>
      <w:r>
        <w:sym w:font="Wingdings 3" w:char="F022"/>
      </w:r>
      <w:r>
        <w:t xml:space="preserve"> Aller de l’avant (cas 1)</w:t>
      </w:r>
    </w:p>
    <w:p w:rsidR="00A76227" w:rsidRDefault="00A76227" w:rsidP="00A76227">
      <w:pPr>
        <w:ind w:left="1701" w:hanging="283"/>
      </w:pPr>
      <w:r>
        <w:t>Ou</w:t>
      </w:r>
    </w:p>
    <w:p w:rsidR="00A76227" w:rsidRDefault="00A76227" w:rsidP="00A76227">
      <w:pPr>
        <w:pStyle w:val="Paragraphedeliste"/>
        <w:ind w:left="1701"/>
      </w:pPr>
      <w:r>
        <w:sym w:font="Wingdings 3" w:char="F022"/>
      </w:r>
      <w:r>
        <w:t xml:space="preserve"> Ne pas aller trop vite (cas 2)</w:t>
      </w:r>
    </w:p>
    <w:p w:rsidR="00A76227" w:rsidRDefault="00A76227" w:rsidP="00A76227"/>
    <w:p w:rsidR="00A76227" w:rsidRDefault="00A76227" w:rsidP="00A76227">
      <w:pPr>
        <w:ind w:left="426"/>
      </w:pPr>
      <w:r>
        <w:sym w:font="Wingdings 3" w:char="F086"/>
      </w:r>
      <w:r>
        <w:t xml:space="preserve">Il semble que les difficultés viennent </w:t>
      </w:r>
      <w:r w:rsidRPr="00302F2E">
        <w:rPr>
          <w:u w:val="single"/>
        </w:rPr>
        <w:t>des conditions</w:t>
      </w:r>
      <w:r>
        <w:t xml:space="preserve"> -</w:t>
      </w:r>
      <w:r w:rsidRPr="00302F2E">
        <w:t>&gt;</w:t>
      </w:r>
      <w:r>
        <w:t xml:space="preserve"> mal accompagnées</w:t>
      </w:r>
    </w:p>
    <w:p w:rsidR="00A76227" w:rsidRDefault="00A76227" w:rsidP="00A76227">
      <w:pPr>
        <w:pStyle w:val="Paragraphedeliste"/>
        <w:tabs>
          <w:tab w:val="left" w:pos="4820"/>
        </w:tabs>
        <w:ind w:left="426"/>
      </w:pPr>
      <w:r>
        <w:tab/>
        <w:t>-&gt; accompagnement pas fait</w:t>
      </w:r>
    </w:p>
    <w:p w:rsidR="00A76227" w:rsidRDefault="00A76227" w:rsidP="00A76227">
      <w:pPr>
        <w:tabs>
          <w:tab w:val="left" w:pos="4678"/>
        </w:tabs>
        <w:ind w:left="426"/>
      </w:pPr>
    </w:p>
    <w:p w:rsidR="00A76227" w:rsidRDefault="00A76227" w:rsidP="00A76227">
      <w:pPr>
        <w:tabs>
          <w:tab w:val="left" w:pos="4678"/>
        </w:tabs>
        <w:ind w:left="426"/>
      </w:pPr>
      <w:r>
        <w:sym w:font="Wingdings 3" w:char="F086"/>
      </w:r>
      <w:r>
        <w:t xml:space="preserve"> </w:t>
      </w:r>
      <w:r w:rsidRPr="00302F2E">
        <w:rPr>
          <w:u w:val="single"/>
        </w:rPr>
        <w:t>Sagesse de St Benoit</w:t>
      </w:r>
      <w:r>
        <w:t> : faire un stage + un temps de retour chez soi pour laisser un espace pour une décision libre.</w:t>
      </w:r>
    </w:p>
    <w:p w:rsidR="00A76227" w:rsidRDefault="00A76227" w:rsidP="00A76227">
      <w:pPr>
        <w:tabs>
          <w:tab w:val="left" w:pos="4678"/>
        </w:tabs>
        <w:ind w:left="426"/>
      </w:pPr>
    </w:p>
    <w:p w:rsidR="00A76227" w:rsidRDefault="00A76227" w:rsidP="00A76227">
      <w:pPr>
        <w:tabs>
          <w:tab w:val="left" w:pos="4678"/>
        </w:tabs>
        <w:ind w:left="426"/>
      </w:pPr>
      <w:r>
        <w:sym w:font="Wingdings 3" w:char="F086"/>
      </w:r>
      <w:r>
        <w:t xml:space="preserve"> Pouvoir dire les choses clairement à la personne : « fait attention », « attends », mais avec </w:t>
      </w:r>
      <w:r w:rsidRPr="00302F2E">
        <w:rPr>
          <w:u w:val="single"/>
        </w:rPr>
        <w:t>douceur et fermeté</w:t>
      </w:r>
      <w:r>
        <w:t>.</w:t>
      </w:r>
    </w:p>
    <w:p w:rsidR="00A76227" w:rsidRDefault="00A76227" w:rsidP="00A76227">
      <w:pPr>
        <w:tabs>
          <w:tab w:val="left" w:pos="4678"/>
        </w:tabs>
        <w:ind w:left="426"/>
      </w:pPr>
    </w:p>
    <w:p w:rsidR="00A76227" w:rsidRDefault="00A76227" w:rsidP="00A76227">
      <w:pPr>
        <w:tabs>
          <w:tab w:val="left" w:pos="4678"/>
        </w:tabs>
        <w:ind w:left="426"/>
      </w:pPr>
      <w:r>
        <w:sym w:font="Wingdings 3" w:char="F086"/>
      </w:r>
      <w:r>
        <w:t xml:space="preserve"> Donner des repères en amont (des règles objectives)</w:t>
      </w:r>
    </w:p>
    <w:p w:rsidR="00A76227" w:rsidRDefault="00A76227" w:rsidP="00A76227">
      <w:pPr>
        <w:tabs>
          <w:tab w:val="left" w:pos="4678"/>
        </w:tabs>
        <w:ind w:left="426"/>
      </w:pPr>
    </w:p>
    <w:p w:rsidR="00A76227" w:rsidRDefault="00A76227" w:rsidP="00A76227">
      <w:pPr>
        <w:tabs>
          <w:tab w:val="left" w:pos="4678"/>
        </w:tabs>
      </w:pPr>
      <w:r>
        <w:t xml:space="preserve">Question : Est-il possible d’accompagner spirituellement, tout en étant dans le SDV -&gt; Distinction du </w:t>
      </w:r>
      <w:r w:rsidRPr="00614B3F">
        <w:rPr>
          <w:u w:val="single"/>
        </w:rPr>
        <w:t>for externe</w:t>
      </w:r>
      <w:r>
        <w:t xml:space="preserve"> et du </w:t>
      </w:r>
      <w:r w:rsidRPr="00614B3F">
        <w:rPr>
          <w:u w:val="single"/>
        </w:rPr>
        <w:t>for interne</w:t>
      </w:r>
      <w:r>
        <w:t>.</w:t>
      </w:r>
    </w:p>
    <w:p w:rsidR="00A76227" w:rsidRDefault="00A76227" w:rsidP="00A76227">
      <w:pPr>
        <w:tabs>
          <w:tab w:val="left" w:pos="4678"/>
        </w:tabs>
      </w:pPr>
    </w:p>
    <w:p w:rsidR="00A76227" w:rsidRDefault="00A76227" w:rsidP="00A76227">
      <w:pPr>
        <w:tabs>
          <w:tab w:val="left" w:pos="4678"/>
        </w:tabs>
      </w:pPr>
    </w:p>
    <w:p w:rsidR="00A76227" w:rsidRDefault="00A76227" w:rsidP="00A76227">
      <w:pPr>
        <w:tabs>
          <w:tab w:val="left" w:pos="4678"/>
        </w:tabs>
      </w:pPr>
      <w:r>
        <w:t>(Cas 2) – Accompagnement vocationnel des pauvres</w:t>
      </w:r>
    </w:p>
    <w:p w:rsidR="00A76227" w:rsidRDefault="00A76227" w:rsidP="00A76227">
      <w:pPr>
        <w:tabs>
          <w:tab w:val="left" w:pos="4678"/>
        </w:tabs>
      </w:pPr>
      <w:r>
        <w:sym w:font="Wingdings 3" w:char="F022"/>
      </w:r>
      <w:r>
        <w:t xml:space="preserve"> </w:t>
      </w:r>
      <w:proofErr w:type="gramStart"/>
      <w:r>
        <w:t>socialement</w:t>
      </w:r>
      <w:proofErr w:type="gramEnd"/>
    </w:p>
    <w:p w:rsidR="00A76227" w:rsidRDefault="00A76227" w:rsidP="00A76227">
      <w:pPr>
        <w:tabs>
          <w:tab w:val="left" w:pos="4678"/>
        </w:tabs>
      </w:pPr>
      <w:r>
        <w:sym w:font="Wingdings 3" w:char="F022"/>
      </w:r>
      <w:r>
        <w:t xml:space="preserve"> </w:t>
      </w:r>
      <w:proofErr w:type="gramStart"/>
      <w:r>
        <w:t>maladie</w:t>
      </w:r>
      <w:proofErr w:type="gramEnd"/>
    </w:p>
    <w:p w:rsidR="00A76227" w:rsidRDefault="00A76227" w:rsidP="00A76227">
      <w:pPr>
        <w:tabs>
          <w:tab w:val="left" w:pos="4678"/>
        </w:tabs>
      </w:pPr>
      <w:r>
        <w:sym w:font="Wingdings 3" w:char="F022"/>
      </w:r>
      <w:proofErr w:type="gramStart"/>
      <w:r>
        <w:t>handicap</w:t>
      </w:r>
      <w:proofErr w:type="gramEnd"/>
    </w:p>
    <w:p w:rsidR="00A76227" w:rsidRDefault="00A76227" w:rsidP="00A76227">
      <w:pPr>
        <w:tabs>
          <w:tab w:val="left" w:pos="4678"/>
        </w:tabs>
      </w:pPr>
      <w:r>
        <w:t>Connaître des communautés spécialisées</w:t>
      </w:r>
    </w:p>
    <w:p w:rsidR="00A76227" w:rsidRDefault="00A76227" w:rsidP="00A76227">
      <w:pPr>
        <w:tabs>
          <w:tab w:val="left" w:pos="4678"/>
        </w:tabs>
      </w:pPr>
      <w:r>
        <w:t>Articulation privé/tuteur/for interne.</w:t>
      </w:r>
    </w:p>
    <w:p w:rsidR="00A76227" w:rsidRDefault="00A76227" w:rsidP="00A76227">
      <w:pPr>
        <w:tabs>
          <w:tab w:val="left" w:pos="4678"/>
        </w:tabs>
      </w:pPr>
    </w:p>
    <w:p w:rsidR="00A76227" w:rsidRDefault="00A76227" w:rsidP="00A76227">
      <w:pPr>
        <w:tabs>
          <w:tab w:val="left" w:pos="4678"/>
        </w:tabs>
      </w:pPr>
      <w:r>
        <w:t>Distinction mais pas séparation entre accompagnement vocationnel et spirituel.</w:t>
      </w:r>
    </w:p>
    <w:p w:rsidR="00A76227" w:rsidRDefault="00A76227" w:rsidP="00A76227">
      <w:pPr>
        <w:tabs>
          <w:tab w:val="left" w:pos="4678"/>
        </w:tabs>
      </w:pPr>
    </w:p>
    <w:p w:rsidR="00A76227" w:rsidRDefault="00A76227" w:rsidP="00A76227">
      <w:pPr>
        <w:tabs>
          <w:tab w:val="left" w:pos="4678"/>
        </w:tabs>
      </w:pPr>
      <w:r>
        <w:t>CCL : </w:t>
      </w:r>
      <w:r>
        <w:sym w:font="Symbol" w:char="F0B7"/>
      </w:r>
      <w:r>
        <w:t xml:space="preserve"> se former à l’accompagnement spirituel</w:t>
      </w:r>
    </w:p>
    <w:p w:rsidR="00A76227" w:rsidRDefault="00A76227" w:rsidP="00A76227">
      <w:pPr>
        <w:tabs>
          <w:tab w:val="left" w:pos="4678"/>
        </w:tabs>
        <w:ind w:left="426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>liste</w:t>
      </w:r>
      <w:proofErr w:type="gramEnd"/>
      <w:r>
        <w:t xml:space="preserve"> de personnes </w:t>
      </w:r>
      <w:proofErr w:type="spellStart"/>
      <w:r w:rsidR="008E58CA">
        <w:t>référentes</w:t>
      </w:r>
      <w:proofErr w:type="spellEnd"/>
      <w:r>
        <w:t>.</w:t>
      </w:r>
    </w:p>
    <w:p w:rsidR="00117427" w:rsidRDefault="00117427"/>
    <w:p w:rsidR="00A76227" w:rsidRDefault="00A76227"/>
    <w:sectPr w:rsidR="00A76227" w:rsidSect="000326B3">
      <w:footerReference w:type="default" r:id="rId8"/>
      <w:pgSz w:w="11906" w:h="16838"/>
      <w:pgMar w:top="1417" w:right="56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66" w:rsidRDefault="007D6B66" w:rsidP="00C652EB">
      <w:pPr>
        <w:spacing w:after="0"/>
      </w:pPr>
      <w:r>
        <w:separator/>
      </w:r>
    </w:p>
  </w:endnote>
  <w:endnote w:type="continuationSeparator" w:id="0">
    <w:p w:rsidR="007D6B66" w:rsidRDefault="007D6B66" w:rsidP="00C65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618929"/>
      <w:docPartObj>
        <w:docPartGallery w:val="Page Numbers (Bottom of Page)"/>
        <w:docPartUnique/>
      </w:docPartObj>
    </w:sdtPr>
    <w:sdtEndPr/>
    <w:sdtContent>
      <w:p w:rsidR="000326B3" w:rsidRDefault="000326B3" w:rsidP="000326B3">
        <w:pPr>
          <w:pStyle w:val="Pieddepage"/>
          <w:tabs>
            <w:tab w:val="clear" w:pos="4536"/>
            <w:tab w:val="left" w:pos="9072"/>
          </w:tabs>
        </w:pPr>
        <w:r>
          <w:t xml:space="preserve">Imprimé le </w:t>
        </w: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0878AC">
          <w:rPr>
            <w:noProof/>
          </w:rPr>
          <w:t>13/02/2014</w:t>
        </w:r>
        <w:r>
          <w:fldChar w:fldCharType="end"/>
        </w:r>
        <w:r>
          <w:t xml:space="preserve"> </w:t>
        </w:r>
        <w:r>
          <w:tab/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78AC">
          <w:rPr>
            <w:noProof/>
          </w:rPr>
          <w:t>1</w:t>
        </w:r>
        <w:r>
          <w:fldChar w:fldCharType="end"/>
        </w:r>
      </w:p>
    </w:sdtContent>
  </w:sdt>
  <w:p w:rsidR="00C652EB" w:rsidRDefault="00C652EB" w:rsidP="000326B3">
    <w:pPr>
      <w:pStyle w:val="Pieddepage"/>
      <w:tabs>
        <w:tab w:val="clear" w:pos="4536"/>
        <w:tab w:val="clear" w:pos="9072"/>
        <w:tab w:val="center" w:pos="8222"/>
        <w:tab w:val="right" w:pos="104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66" w:rsidRDefault="007D6B66" w:rsidP="00C652EB">
      <w:pPr>
        <w:spacing w:after="0"/>
      </w:pPr>
      <w:r>
        <w:separator/>
      </w:r>
    </w:p>
  </w:footnote>
  <w:footnote w:type="continuationSeparator" w:id="0">
    <w:p w:rsidR="007D6B66" w:rsidRDefault="007D6B66" w:rsidP="00C652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315"/>
    <w:multiLevelType w:val="hybridMultilevel"/>
    <w:tmpl w:val="FC18D1EC"/>
    <w:lvl w:ilvl="0" w:tplc="45E037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61CEB"/>
    <w:multiLevelType w:val="hybridMultilevel"/>
    <w:tmpl w:val="FCC49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EF054">
      <w:numFmt w:val="bullet"/>
      <w:lvlText w:val=""/>
      <w:lvlJc w:val="left"/>
      <w:pPr>
        <w:ind w:left="1440" w:hanging="360"/>
      </w:pPr>
      <w:rPr>
        <w:rFonts w:ascii="Wingdings 3" w:eastAsiaTheme="minorHAnsi" w:hAnsi="Wingdings 3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1E5"/>
    <w:multiLevelType w:val="hybridMultilevel"/>
    <w:tmpl w:val="5CB03490"/>
    <w:lvl w:ilvl="0" w:tplc="4224D1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E6480"/>
    <w:multiLevelType w:val="hybridMultilevel"/>
    <w:tmpl w:val="625E3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F239F"/>
    <w:multiLevelType w:val="hybridMultilevel"/>
    <w:tmpl w:val="95405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85805"/>
    <w:multiLevelType w:val="hybridMultilevel"/>
    <w:tmpl w:val="A95CE118"/>
    <w:lvl w:ilvl="0" w:tplc="2B9EA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2678C"/>
    <w:multiLevelType w:val="hybridMultilevel"/>
    <w:tmpl w:val="305A408E"/>
    <w:lvl w:ilvl="0" w:tplc="049404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64495"/>
    <w:multiLevelType w:val="hybridMultilevel"/>
    <w:tmpl w:val="F962A5C0"/>
    <w:lvl w:ilvl="0" w:tplc="204A286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FA0CB8"/>
    <w:multiLevelType w:val="hybridMultilevel"/>
    <w:tmpl w:val="BFEA1DD0"/>
    <w:lvl w:ilvl="0" w:tplc="4224D1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52A12"/>
    <w:multiLevelType w:val="hybridMultilevel"/>
    <w:tmpl w:val="93F23F84"/>
    <w:lvl w:ilvl="0" w:tplc="F13400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D4002"/>
    <w:multiLevelType w:val="hybridMultilevel"/>
    <w:tmpl w:val="F7AAD0CE"/>
    <w:lvl w:ilvl="0" w:tplc="621E869E">
      <w:numFmt w:val="bullet"/>
      <w:lvlText w:val=""/>
      <w:lvlJc w:val="left"/>
      <w:pPr>
        <w:ind w:left="-207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2E"/>
    <w:rsid w:val="000326B3"/>
    <w:rsid w:val="000878AC"/>
    <w:rsid w:val="00117427"/>
    <w:rsid w:val="00177BB9"/>
    <w:rsid w:val="00241D44"/>
    <w:rsid w:val="00302F2E"/>
    <w:rsid w:val="004F56AF"/>
    <w:rsid w:val="00552A8D"/>
    <w:rsid w:val="005E6838"/>
    <w:rsid w:val="00614B3F"/>
    <w:rsid w:val="00781FCD"/>
    <w:rsid w:val="007860A8"/>
    <w:rsid w:val="007D6B66"/>
    <w:rsid w:val="0080689B"/>
    <w:rsid w:val="008E58CA"/>
    <w:rsid w:val="00946794"/>
    <w:rsid w:val="009E76A6"/>
    <w:rsid w:val="00A76227"/>
    <w:rsid w:val="00B0224C"/>
    <w:rsid w:val="00B311C2"/>
    <w:rsid w:val="00C652EB"/>
    <w:rsid w:val="00CC5744"/>
    <w:rsid w:val="00D07F33"/>
    <w:rsid w:val="00F1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F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52E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2EB"/>
  </w:style>
  <w:style w:type="paragraph" w:styleId="Pieddepage">
    <w:name w:val="footer"/>
    <w:basedOn w:val="Normal"/>
    <w:link w:val="PieddepageCar"/>
    <w:uiPriority w:val="99"/>
    <w:unhideWhenUsed/>
    <w:rsid w:val="00C652E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652EB"/>
  </w:style>
  <w:style w:type="paragraph" w:styleId="Textedebulles">
    <w:name w:val="Balloon Text"/>
    <w:basedOn w:val="Normal"/>
    <w:link w:val="TextedebullesCar"/>
    <w:uiPriority w:val="99"/>
    <w:semiHidden/>
    <w:unhideWhenUsed/>
    <w:rsid w:val="00C652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F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52E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2EB"/>
  </w:style>
  <w:style w:type="paragraph" w:styleId="Pieddepage">
    <w:name w:val="footer"/>
    <w:basedOn w:val="Normal"/>
    <w:link w:val="PieddepageCar"/>
    <w:uiPriority w:val="99"/>
    <w:unhideWhenUsed/>
    <w:rsid w:val="00C652E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652EB"/>
  </w:style>
  <w:style w:type="paragraph" w:styleId="Textedebulles">
    <w:name w:val="Balloon Text"/>
    <w:basedOn w:val="Normal"/>
    <w:link w:val="TextedebullesCar"/>
    <w:uiPriority w:val="99"/>
    <w:semiHidden/>
    <w:unhideWhenUsed/>
    <w:rsid w:val="00C652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UADF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laurence.delalande</dc:creator>
  <cp:lastModifiedBy>Marie Beneteau (SNEJV/Mlle)</cp:lastModifiedBy>
  <cp:revision>2</cp:revision>
  <cp:lastPrinted>2014-01-27T12:37:00Z</cp:lastPrinted>
  <dcterms:created xsi:type="dcterms:W3CDTF">2014-02-13T15:02:00Z</dcterms:created>
  <dcterms:modified xsi:type="dcterms:W3CDTF">2014-02-13T15:02:00Z</dcterms:modified>
</cp:coreProperties>
</file>