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3AF" w:rsidRDefault="00AF33AF" w:rsidP="00AF33AF">
      <w:pPr>
        <w:tabs>
          <w:tab w:val="left" w:pos="4678"/>
        </w:tabs>
        <w:jc w:val="center"/>
        <w:rPr>
          <w:b/>
        </w:rPr>
      </w:pPr>
      <w:r>
        <w:rPr>
          <w:b/>
        </w:rPr>
        <w:t xml:space="preserve">Journée </w:t>
      </w:r>
      <w:r w:rsidRPr="00117427">
        <w:rPr>
          <w:b/>
        </w:rPr>
        <w:t>Nouveaux Responsables SDV</w:t>
      </w:r>
      <w:r>
        <w:rPr>
          <w:b/>
        </w:rPr>
        <w:t xml:space="preserve"> et PJ</w:t>
      </w:r>
    </w:p>
    <w:p w:rsidR="00AF33AF" w:rsidRPr="00117427" w:rsidRDefault="00AF33AF" w:rsidP="00AF33AF">
      <w:pPr>
        <w:tabs>
          <w:tab w:val="left" w:pos="4678"/>
        </w:tabs>
        <w:jc w:val="center"/>
        <w:rPr>
          <w:b/>
        </w:rPr>
      </w:pPr>
      <w:r>
        <w:rPr>
          <w:b/>
        </w:rPr>
        <w:t>Remontée petit groupe du matin sur joie et difficulté de la mission de nouveau responsable SDV</w:t>
      </w:r>
    </w:p>
    <w:p w:rsidR="00AF33AF" w:rsidRDefault="00AF33AF" w:rsidP="00AF33AF">
      <w:pPr>
        <w:tabs>
          <w:tab w:val="left" w:pos="4678"/>
        </w:tabs>
      </w:pPr>
    </w:p>
    <w:p w:rsidR="00AF33AF" w:rsidRPr="00117427" w:rsidRDefault="00AF33AF" w:rsidP="00AF33AF">
      <w:pPr>
        <w:tabs>
          <w:tab w:val="left" w:pos="4678"/>
        </w:tabs>
        <w:rPr>
          <w:b/>
        </w:rPr>
      </w:pPr>
      <w:r w:rsidRPr="00117427">
        <w:rPr>
          <w:b/>
        </w:rPr>
        <w:t>Joies</w:t>
      </w:r>
    </w:p>
    <w:p w:rsidR="00AF33AF" w:rsidRDefault="00AF33AF" w:rsidP="00AF33AF">
      <w:pPr>
        <w:pStyle w:val="Paragraphedeliste"/>
        <w:numPr>
          <w:ilvl w:val="0"/>
          <w:numId w:val="10"/>
        </w:numPr>
        <w:tabs>
          <w:tab w:val="left" w:pos="4678"/>
        </w:tabs>
        <w:ind w:left="284" w:hanging="284"/>
      </w:pPr>
      <w:r>
        <w:t>Etre dans ce service, défi pour diocèse et Eglise</w:t>
      </w:r>
    </w:p>
    <w:p w:rsidR="00AF33AF" w:rsidRDefault="00AF33AF" w:rsidP="00AF33AF">
      <w:pPr>
        <w:pStyle w:val="Paragraphedeliste"/>
        <w:numPr>
          <w:ilvl w:val="0"/>
          <w:numId w:val="10"/>
        </w:numPr>
        <w:tabs>
          <w:tab w:val="left" w:pos="4678"/>
        </w:tabs>
        <w:ind w:left="284" w:hanging="284"/>
      </w:pPr>
      <w:r w:rsidRPr="00177BB9">
        <w:rPr>
          <w:u w:val="single"/>
        </w:rPr>
        <w:t>Ouvrir un chantier</w:t>
      </w:r>
      <w:r>
        <w:t xml:space="preserve"> – remettre en question pour répondre aux attentes des prêtres, des jeunes, de l’Eglise</w:t>
      </w:r>
    </w:p>
    <w:p w:rsidR="00AF33AF" w:rsidRDefault="00AF33AF" w:rsidP="00AF33AF">
      <w:pPr>
        <w:pStyle w:val="Paragraphedeliste"/>
        <w:numPr>
          <w:ilvl w:val="0"/>
          <w:numId w:val="10"/>
        </w:numPr>
        <w:tabs>
          <w:tab w:val="left" w:pos="4678"/>
        </w:tabs>
        <w:ind w:left="284" w:hanging="284"/>
      </w:pPr>
      <w:r w:rsidRPr="00177BB9">
        <w:rPr>
          <w:u w:val="single"/>
        </w:rPr>
        <w:t>Etre en équipe</w:t>
      </w:r>
      <w:r>
        <w:t xml:space="preserve">, soutien, </w:t>
      </w:r>
      <w:r w:rsidRPr="00177BB9">
        <w:rPr>
          <w:u w:val="single"/>
        </w:rPr>
        <w:t>différentes vocations impliquées</w:t>
      </w:r>
      <w:r>
        <w:t xml:space="preserve"> </w:t>
      </w:r>
    </w:p>
    <w:p w:rsidR="00AF33AF" w:rsidRDefault="00AF33AF" w:rsidP="00AF33AF">
      <w:pPr>
        <w:pStyle w:val="Paragraphedeliste"/>
        <w:numPr>
          <w:ilvl w:val="0"/>
          <w:numId w:val="10"/>
        </w:numPr>
        <w:tabs>
          <w:tab w:val="left" w:pos="4678"/>
        </w:tabs>
        <w:ind w:left="284" w:hanging="284"/>
      </w:pPr>
      <w:r w:rsidRPr="00177BB9">
        <w:rPr>
          <w:u w:val="single"/>
        </w:rPr>
        <w:t>Donner un nouveau souffle, confiance de la part de l’évêque,</w:t>
      </w:r>
      <w:r>
        <w:t xml:space="preserve"> différents services</w:t>
      </w:r>
    </w:p>
    <w:p w:rsidR="00AF33AF" w:rsidRDefault="00AF33AF" w:rsidP="00AF33AF">
      <w:pPr>
        <w:pStyle w:val="Paragraphedeliste"/>
        <w:numPr>
          <w:ilvl w:val="0"/>
          <w:numId w:val="11"/>
        </w:numPr>
        <w:tabs>
          <w:tab w:val="left" w:pos="0"/>
          <w:tab w:val="left" w:pos="284"/>
          <w:tab w:val="left" w:pos="4678"/>
        </w:tabs>
      </w:pPr>
      <w:r w:rsidRPr="00177BB9">
        <w:t xml:space="preserve"> </w:t>
      </w:r>
      <w:r>
        <w:tab/>
        <w:t>-</w:t>
      </w:r>
      <w:r>
        <w:tab/>
      </w:r>
      <w:r w:rsidRPr="00177BB9">
        <w:rPr>
          <w:u w:val="single"/>
        </w:rPr>
        <w:t>De voir les fidèles prendre en charge la question des vocations</w:t>
      </w:r>
      <w:r>
        <w:t xml:space="preserve"> : groupes de prières de mères de </w:t>
      </w:r>
      <w:r>
        <w:br/>
      </w:r>
      <w:r>
        <w:tab/>
      </w:r>
      <w:r>
        <w:tab/>
        <w:t xml:space="preserve">famille, une structure d’un foyer vocationnel à côté du SDV -&gt; travail plus ciblé pour coopération </w:t>
      </w:r>
      <w:r>
        <w:br/>
      </w:r>
      <w:r>
        <w:tab/>
      </w:r>
      <w:r>
        <w:tab/>
        <w:t>des différents services : promouvoir</w:t>
      </w:r>
    </w:p>
    <w:p w:rsidR="00AF33AF" w:rsidRDefault="00AF33AF" w:rsidP="00AF33AF">
      <w:pPr>
        <w:pStyle w:val="Paragraphedeliste"/>
        <w:numPr>
          <w:ilvl w:val="0"/>
          <w:numId w:val="11"/>
        </w:numPr>
        <w:tabs>
          <w:tab w:val="left" w:pos="0"/>
          <w:tab w:val="left" w:pos="284"/>
        </w:tabs>
        <w:ind w:left="-567" w:firstLine="0"/>
      </w:pPr>
      <w:r>
        <w:t xml:space="preserve">- </w:t>
      </w:r>
      <w:r>
        <w:tab/>
      </w:r>
      <w:r w:rsidRPr="00177BB9">
        <w:rPr>
          <w:u w:val="single"/>
        </w:rPr>
        <w:t>Liberté d’entreprendre, créer nouveaux projets</w:t>
      </w:r>
      <w:r>
        <w:t>, l’évêque s’investit personnellement</w:t>
      </w:r>
    </w:p>
    <w:p w:rsidR="00AF33AF" w:rsidRDefault="00AF33AF" w:rsidP="00AF33AF">
      <w:pPr>
        <w:pStyle w:val="Paragraphedeliste"/>
        <w:numPr>
          <w:ilvl w:val="0"/>
          <w:numId w:val="10"/>
        </w:numPr>
        <w:tabs>
          <w:tab w:val="left" w:pos="4678"/>
        </w:tabs>
        <w:ind w:left="284" w:hanging="284"/>
      </w:pPr>
      <w:r>
        <w:t>Confiance de l’évêque qui confie la mission</w:t>
      </w:r>
    </w:p>
    <w:p w:rsidR="00AF33AF" w:rsidRDefault="00AF33AF" w:rsidP="00AF33AF">
      <w:pPr>
        <w:pStyle w:val="Paragraphedeliste"/>
        <w:numPr>
          <w:ilvl w:val="0"/>
          <w:numId w:val="10"/>
        </w:numPr>
        <w:tabs>
          <w:tab w:val="left" w:pos="4678"/>
        </w:tabs>
        <w:ind w:left="284" w:hanging="284"/>
      </w:pPr>
      <w:r>
        <w:t>Voir un jeune frapper à la porte du SDV</w:t>
      </w:r>
    </w:p>
    <w:p w:rsidR="00AF33AF" w:rsidRDefault="00AF33AF" w:rsidP="00AF33AF">
      <w:pPr>
        <w:pStyle w:val="Paragraphedeliste"/>
        <w:numPr>
          <w:ilvl w:val="0"/>
          <w:numId w:val="11"/>
        </w:numPr>
        <w:tabs>
          <w:tab w:val="left" w:pos="0"/>
          <w:tab w:val="left" w:pos="284"/>
        </w:tabs>
        <w:ind w:left="-567" w:firstLine="0"/>
      </w:pPr>
      <w:r>
        <w:t>-</w:t>
      </w:r>
      <w:r>
        <w:tab/>
        <w:t xml:space="preserve">Emerveillement devant le groupe de jeunes en recherche : présence d’une question à éclairer : le </w:t>
      </w:r>
      <w:r>
        <w:br/>
      </w:r>
      <w:r>
        <w:tab/>
      </w:r>
      <w:r>
        <w:tab/>
        <w:t xml:space="preserve">don de sa vie ; </w:t>
      </w:r>
      <w:r w:rsidRPr="00177BB9">
        <w:rPr>
          <w:u w:val="single"/>
        </w:rPr>
        <w:t>générosité, implication</w:t>
      </w:r>
    </w:p>
    <w:p w:rsidR="00AF33AF" w:rsidRDefault="00AF33AF" w:rsidP="00AF33AF">
      <w:pPr>
        <w:pStyle w:val="Paragraphedeliste"/>
        <w:numPr>
          <w:ilvl w:val="0"/>
          <w:numId w:val="10"/>
        </w:numPr>
        <w:tabs>
          <w:tab w:val="left" w:pos="4678"/>
        </w:tabs>
        <w:ind w:left="284" w:hanging="284"/>
      </w:pPr>
      <w:r>
        <w:t>Avoir confié le service à une personne laïque</w:t>
      </w:r>
    </w:p>
    <w:p w:rsidR="00AF33AF" w:rsidRDefault="00AF33AF" w:rsidP="00AF33AF">
      <w:pPr>
        <w:pStyle w:val="Paragraphedeliste"/>
        <w:numPr>
          <w:ilvl w:val="0"/>
          <w:numId w:val="10"/>
        </w:numPr>
        <w:tabs>
          <w:tab w:val="left" w:pos="4678"/>
        </w:tabs>
        <w:ind w:left="284" w:hanging="284"/>
      </w:pPr>
      <w:r>
        <w:t xml:space="preserve">Dans </w:t>
      </w:r>
      <w:r w:rsidRPr="00177BB9">
        <w:rPr>
          <w:u w:val="single"/>
        </w:rPr>
        <w:t>un cadre international</w:t>
      </w:r>
      <w:r>
        <w:t>, famille religieuse, enrichissement de découvrir différentes visions vocationnelles</w:t>
      </w:r>
    </w:p>
    <w:p w:rsidR="00AF33AF" w:rsidRPr="00177BB9" w:rsidRDefault="00AF33AF" w:rsidP="00AF33AF">
      <w:pPr>
        <w:pStyle w:val="Paragraphedeliste"/>
        <w:numPr>
          <w:ilvl w:val="0"/>
          <w:numId w:val="10"/>
        </w:numPr>
        <w:tabs>
          <w:tab w:val="left" w:pos="4678"/>
        </w:tabs>
        <w:ind w:left="284" w:hanging="284"/>
        <w:rPr>
          <w:u w:val="single"/>
        </w:rPr>
      </w:pPr>
      <w:r w:rsidRPr="00177BB9">
        <w:rPr>
          <w:u w:val="single"/>
        </w:rPr>
        <w:t>Permettre, entendre que Dieu est avec les jeunes sur la route</w:t>
      </w:r>
    </w:p>
    <w:p w:rsidR="00AF33AF" w:rsidRDefault="00AF33AF" w:rsidP="00AF33AF">
      <w:pPr>
        <w:pStyle w:val="Paragraphedeliste"/>
        <w:numPr>
          <w:ilvl w:val="0"/>
          <w:numId w:val="10"/>
        </w:numPr>
        <w:tabs>
          <w:tab w:val="left" w:pos="4678"/>
        </w:tabs>
        <w:ind w:left="284" w:hanging="284"/>
      </w:pPr>
      <w:r>
        <w:t>Travail en province</w:t>
      </w:r>
    </w:p>
    <w:p w:rsidR="00AF33AF" w:rsidRDefault="00AF33AF" w:rsidP="00AF33AF">
      <w:pPr>
        <w:pStyle w:val="Paragraphedeliste"/>
        <w:numPr>
          <w:ilvl w:val="0"/>
          <w:numId w:val="10"/>
        </w:numPr>
        <w:tabs>
          <w:tab w:val="left" w:pos="4678"/>
        </w:tabs>
        <w:ind w:left="284" w:hanging="284"/>
      </w:pPr>
      <w:r>
        <w:t>Nouveauté prise en compte des vocations par l’ensemble de l’Eglise</w:t>
      </w:r>
    </w:p>
    <w:p w:rsidR="00AF33AF" w:rsidRDefault="00AF33AF" w:rsidP="00AF33AF">
      <w:pPr>
        <w:pStyle w:val="Paragraphedeliste"/>
        <w:numPr>
          <w:ilvl w:val="0"/>
          <w:numId w:val="10"/>
        </w:numPr>
        <w:tabs>
          <w:tab w:val="left" w:pos="4678"/>
        </w:tabs>
        <w:ind w:left="284" w:hanging="284"/>
      </w:pPr>
      <w:r>
        <w:t>Ouvrir très large le champ de réflexion.</w:t>
      </w:r>
    </w:p>
    <w:p w:rsidR="00A464BB" w:rsidRDefault="00D33A6D"/>
    <w:p w:rsidR="003626C7" w:rsidRDefault="003626C7" w:rsidP="003626C7">
      <w:pPr>
        <w:tabs>
          <w:tab w:val="left" w:pos="4678"/>
        </w:tabs>
      </w:pPr>
      <w:r w:rsidRPr="008B06B0">
        <w:rPr>
          <w:b/>
        </w:rPr>
        <w:t>Questions</w:t>
      </w:r>
      <w:r>
        <w:t xml:space="preserve"> : </w:t>
      </w:r>
    </w:p>
    <w:p w:rsidR="003626C7" w:rsidRDefault="003626C7" w:rsidP="003626C7">
      <w:pPr>
        <w:pStyle w:val="Paragraphedeliste"/>
        <w:numPr>
          <w:ilvl w:val="0"/>
          <w:numId w:val="10"/>
        </w:numPr>
        <w:tabs>
          <w:tab w:val="left" w:pos="4678"/>
        </w:tabs>
        <w:ind w:left="284" w:hanging="295"/>
      </w:pPr>
      <w:r>
        <w:t>Comment collaborer avec différents services, prêtres sans être donneur de leçon ?</w:t>
      </w:r>
    </w:p>
    <w:p w:rsidR="003626C7" w:rsidRDefault="003626C7" w:rsidP="003626C7">
      <w:pPr>
        <w:pStyle w:val="Paragraphedeliste"/>
        <w:numPr>
          <w:ilvl w:val="0"/>
          <w:numId w:val="10"/>
        </w:numPr>
        <w:tabs>
          <w:tab w:val="left" w:pos="4678"/>
        </w:tabs>
        <w:ind w:left="284" w:hanging="295"/>
      </w:pPr>
      <w:r>
        <w:t>Quelle prise en charge, comment les prêtres se sentent concernés ?</w:t>
      </w:r>
    </w:p>
    <w:p w:rsidR="003626C7" w:rsidRDefault="003626C7" w:rsidP="003626C7">
      <w:pPr>
        <w:pStyle w:val="Paragraphedeliste"/>
        <w:numPr>
          <w:ilvl w:val="0"/>
          <w:numId w:val="10"/>
        </w:numPr>
        <w:tabs>
          <w:tab w:val="left" w:pos="4678"/>
        </w:tabs>
        <w:ind w:left="284" w:hanging="295"/>
      </w:pPr>
      <w:r>
        <w:t>Tension : ouverture à une pastorale « </w:t>
      </w:r>
      <w:proofErr w:type="gramStart"/>
      <w:r>
        <w:t>toutes vocations</w:t>
      </w:r>
      <w:proofErr w:type="gramEnd"/>
      <w:r>
        <w:t> »  pour :</w:t>
      </w:r>
    </w:p>
    <w:p w:rsidR="003626C7" w:rsidRDefault="003626C7" w:rsidP="003626C7">
      <w:pPr>
        <w:pStyle w:val="Paragraphedeliste"/>
        <w:tabs>
          <w:tab w:val="left" w:pos="1418"/>
          <w:tab w:val="left" w:pos="4678"/>
        </w:tabs>
        <w:ind w:left="284"/>
      </w:pPr>
      <w:r>
        <w:tab/>
      </w:r>
      <w:r>
        <w:sym w:font="Wingdings 3" w:char="F022"/>
      </w:r>
      <w:r>
        <w:t xml:space="preserve"> Ne pas isoler mariage/autres formes vocationnelles</w:t>
      </w:r>
    </w:p>
    <w:p w:rsidR="003626C7" w:rsidRDefault="003626C7" w:rsidP="003626C7">
      <w:pPr>
        <w:pStyle w:val="Paragraphedeliste"/>
        <w:tabs>
          <w:tab w:val="left" w:pos="1418"/>
          <w:tab w:val="left" w:pos="4678"/>
        </w:tabs>
        <w:ind w:left="284"/>
      </w:pPr>
      <w:r>
        <w:tab/>
      </w:r>
      <w:r>
        <w:sym w:font="Wingdings 3" w:char="F022"/>
      </w:r>
      <w:r>
        <w:t xml:space="preserve"> Permettre une réflexion large</w:t>
      </w:r>
    </w:p>
    <w:p w:rsidR="003626C7" w:rsidRDefault="003626C7" w:rsidP="003626C7">
      <w:pPr>
        <w:tabs>
          <w:tab w:val="left" w:pos="1418"/>
          <w:tab w:val="left" w:pos="4678"/>
        </w:tabs>
      </w:pPr>
      <w:r>
        <w:t xml:space="preserve">Difficultés : </w:t>
      </w:r>
    </w:p>
    <w:p w:rsidR="003626C7" w:rsidRDefault="003626C7" w:rsidP="003626C7">
      <w:pPr>
        <w:pStyle w:val="Paragraphedeliste"/>
        <w:numPr>
          <w:ilvl w:val="0"/>
          <w:numId w:val="10"/>
        </w:numPr>
        <w:tabs>
          <w:tab w:val="left" w:pos="1418"/>
          <w:tab w:val="left" w:pos="4678"/>
        </w:tabs>
        <w:ind w:left="284" w:hanging="284"/>
      </w:pPr>
      <w:r>
        <w:t xml:space="preserve">La présence d’un prêtre au SDV oriente davantage vers le sacerdoce. Comment appeler, accompagner les jeunes filles, sachant que beaucoup de </w:t>
      </w:r>
      <w:proofErr w:type="gramStart"/>
      <w:r>
        <w:t>religieux(</w:t>
      </w:r>
      <w:proofErr w:type="gramEnd"/>
      <w:r>
        <w:t>ses) ne sont plus en état de rendre ce service.</w:t>
      </w:r>
    </w:p>
    <w:p w:rsidR="003626C7" w:rsidRDefault="003626C7" w:rsidP="003626C7">
      <w:pPr>
        <w:tabs>
          <w:tab w:val="left" w:pos="1418"/>
          <w:tab w:val="left" w:pos="4678"/>
        </w:tabs>
      </w:pPr>
    </w:p>
    <w:p w:rsidR="003626C7" w:rsidRDefault="003626C7" w:rsidP="003626C7">
      <w:pPr>
        <w:tabs>
          <w:tab w:val="left" w:pos="1418"/>
          <w:tab w:val="left" w:pos="4678"/>
        </w:tabs>
      </w:pPr>
      <w:r>
        <w:t>Besoin de proposer la vie prêtres-consacrés…</w:t>
      </w:r>
    </w:p>
    <w:p w:rsidR="003626C7" w:rsidRDefault="003626C7" w:rsidP="003626C7">
      <w:pPr>
        <w:tabs>
          <w:tab w:val="left" w:pos="1418"/>
          <w:tab w:val="left" w:pos="4678"/>
        </w:tabs>
      </w:pPr>
      <w:r>
        <w:t>Comment ne pas opposer ces deux visions et mettre en valeur la spécificité de chaque vocation tout en sachant l’urgence de l’intérêt pour « vocations spécifiques » ?</w:t>
      </w:r>
    </w:p>
    <w:p w:rsidR="00931FB0" w:rsidRDefault="00931FB0" w:rsidP="003626C7">
      <w:bookmarkStart w:id="0" w:name="_GoBack"/>
      <w:bookmarkEnd w:id="0"/>
    </w:p>
    <w:sectPr w:rsidR="00931FB0" w:rsidSect="000326B3">
      <w:footerReference w:type="default" r:id="rId8"/>
      <w:pgSz w:w="11906" w:h="16838"/>
      <w:pgMar w:top="1417" w:right="566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33A6D">
      <w:pPr>
        <w:spacing w:after="0"/>
      </w:pPr>
      <w:r>
        <w:separator/>
      </w:r>
    </w:p>
  </w:endnote>
  <w:endnote w:type="continuationSeparator" w:id="0">
    <w:p w:rsidR="00000000" w:rsidRDefault="00D33A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0618929"/>
      <w:docPartObj>
        <w:docPartGallery w:val="Page Numbers (Bottom of Page)"/>
        <w:docPartUnique/>
      </w:docPartObj>
    </w:sdtPr>
    <w:sdtEndPr/>
    <w:sdtContent>
      <w:p w:rsidR="000326B3" w:rsidRDefault="003626C7" w:rsidP="000326B3">
        <w:pPr>
          <w:pStyle w:val="Pieddepage"/>
          <w:tabs>
            <w:tab w:val="clear" w:pos="4536"/>
            <w:tab w:val="left" w:pos="9072"/>
          </w:tabs>
        </w:pPr>
        <w:r>
          <w:t xml:space="preserve">Imprimé le </w:t>
        </w:r>
        <w:r>
          <w:fldChar w:fldCharType="begin"/>
        </w:r>
        <w:r>
          <w:instrText xml:space="preserve"> TIME \@ "dd/MM/yyyy" </w:instrText>
        </w:r>
        <w:r>
          <w:fldChar w:fldCharType="separate"/>
        </w:r>
        <w:r w:rsidR="00D33A6D">
          <w:rPr>
            <w:noProof/>
          </w:rPr>
          <w:t>13/02/2014</w:t>
        </w:r>
        <w:r>
          <w:fldChar w:fldCharType="end"/>
        </w:r>
        <w:r>
          <w:t xml:space="preserve"> </w:t>
        </w:r>
        <w:r>
          <w:tab/>
          <w:t xml:space="preserve">P.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D33A6D">
          <w:rPr>
            <w:noProof/>
          </w:rPr>
          <w:t>1</w:t>
        </w:r>
        <w:r>
          <w:fldChar w:fldCharType="end"/>
        </w:r>
      </w:p>
    </w:sdtContent>
  </w:sdt>
  <w:p w:rsidR="00C652EB" w:rsidRDefault="00D33A6D" w:rsidP="000326B3">
    <w:pPr>
      <w:pStyle w:val="Pieddepage"/>
      <w:tabs>
        <w:tab w:val="clear" w:pos="4536"/>
        <w:tab w:val="clear" w:pos="9072"/>
        <w:tab w:val="center" w:pos="8222"/>
        <w:tab w:val="right" w:pos="1049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33A6D">
      <w:pPr>
        <w:spacing w:after="0"/>
      </w:pPr>
      <w:r>
        <w:separator/>
      </w:r>
    </w:p>
  </w:footnote>
  <w:footnote w:type="continuationSeparator" w:id="0">
    <w:p w:rsidR="00000000" w:rsidRDefault="00D33A6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F329E"/>
    <w:multiLevelType w:val="multilevel"/>
    <w:tmpl w:val="DEEA6B44"/>
    <w:lvl w:ilvl="0">
      <w:start w:val="1"/>
      <w:numFmt w:val="upperRoman"/>
      <w:pStyle w:val="Titre1"/>
      <w:lvlText w:val="%1."/>
      <w:lvlJc w:val="left"/>
      <w:pPr>
        <w:ind w:left="0" w:firstLine="0"/>
      </w:pPr>
    </w:lvl>
    <w:lvl w:ilvl="1">
      <w:start w:val="1"/>
      <w:numFmt w:val="upperLetter"/>
      <w:pStyle w:val="Titre2"/>
      <w:lvlText w:val="%2."/>
      <w:lvlJc w:val="left"/>
      <w:pPr>
        <w:ind w:left="720" w:firstLine="0"/>
      </w:pPr>
    </w:lvl>
    <w:lvl w:ilvl="2">
      <w:start w:val="1"/>
      <w:numFmt w:val="decimal"/>
      <w:pStyle w:val="Titre3"/>
      <w:lvlText w:val="%3."/>
      <w:lvlJc w:val="left"/>
      <w:pPr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ind w:left="2160" w:firstLine="0"/>
      </w:pPr>
    </w:lvl>
    <w:lvl w:ilvl="4">
      <w:start w:val="1"/>
      <w:numFmt w:val="decimal"/>
      <w:pStyle w:val="Titre5"/>
      <w:lvlText w:val="(%5)"/>
      <w:lvlJc w:val="left"/>
      <w:pPr>
        <w:ind w:left="2880" w:firstLine="0"/>
      </w:pPr>
    </w:lvl>
    <w:lvl w:ilvl="5">
      <w:start w:val="1"/>
      <w:numFmt w:val="lowerLetter"/>
      <w:pStyle w:val="Titre6"/>
      <w:lvlText w:val="(%6)"/>
      <w:lvlJc w:val="left"/>
      <w:pPr>
        <w:ind w:left="3600" w:firstLine="0"/>
      </w:pPr>
    </w:lvl>
    <w:lvl w:ilvl="6">
      <w:start w:val="1"/>
      <w:numFmt w:val="lowerRoman"/>
      <w:pStyle w:val="Titre7"/>
      <w:lvlText w:val="(%7)"/>
      <w:lvlJc w:val="left"/>
      <w:pPr>
        <w:ind w:left="4320" w:firstLine="0"/>
      </w:pPr>
    </w:lvl>
    <w:lvl w:ilvl="7">
      <w:start w:val="1"/>
      <w:numFmt w:val="lowerLetter"/>
      <w:pStyle w:val="Titre8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">
    <w:nsid w:val="48885805"/>
    <w:multiLevelType w:val="hybridMultilevel"/>
    <w:tmpl w:val="A95CE118"/>
    <w:lvl w:ilvl="0" w:tplc="2B9EA9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ED4002"/>
    <w:multiLevelType w:val="hybridMultilevel"/>
    <w:tmpl w:val="F7AAD0CE"/>
    <w:lvl w:ilvl="0" w:tplc="621E869E">
      <w:numFmt w:val="bullet"/>
      <w:lvlText w:val=""/>
      <w:lvlJc w:val="left"/>
      <w:pPr>
        <w:ind w:left="-207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3AF"/>
    <w:rsid w:val="002C5A12"/>
    <w:rsid w:val="003626C7"/>
    <w:rsid w:val="004E2F4A"/>
    <w:rsid w:val="007C39FB"/>
    <w:rsid w:val="00931FB0"/>
    <w:rsid w:val="00AF33AF"/>
    <w:rsid w:val="00BF69AA"/>
    <w:rsid w:val="00C217E3"/>
    <w:rsid w:val="00D3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3AF"/>
    <w:pPr>
      <w:spacing w:after="2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BF69AA"/>
    <w:pPr>
      <w:keepNext/>
      <w:keepLines/>
      <w:numPr>
        <w:numId w:val="9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F69AA"/>
    <w:pPr>
      <w:keepNext/>
      <w:keepLines/>
      <w:numPr>
        <w:ilvl w:val="1"/>
        <w:numId w:val="9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F69AA"/>
    <w:pPr>
      <w:keepNext/>
      <w:keepLines/>
      <w:numPr>
        <w:ilvl w:val="2"/>
        <w:numId w:val="9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F69AA"/>
    <w:pPr>
      <w:keepNext/>
      <w:keepLines/>
      <w:numPr>
        <w:ilvl w:val="3"/>
        <w:numId w:val="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F69AA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F69AA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F69AA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F69AA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F69AA"/>
    <w:pPr>
      <w:keepNext/>
      <w:keepLines/>
      <w:spacing w:before="200"/>
      <w:ind w:left="576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F69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BF69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BF69A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BF69A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BF69A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BF69A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BF69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BF69A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BF69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fr-FR"/>
    </w:rPr>
  </w:style>
  <w:style w:type="paragraph" w:styleId="Sansinterligne">
    <w:name w:val="No Spacing"/>
    <w:uiPriority w:val="1"/>
    <w:qFormat/>
    <w:rsid w:val="00BF69AA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BF69AA"/>
    <w:pPr>
      <w:ind w:left="720"/>
      <w:contextualSpacing/>
    </w:pPr>
    <w:rPr>
      <w:rFonts w:eastAsia="Times New Roman"/>
    </w:rPr>
  </w:style>
  <w:style w:type="paragraph" w:styleId="Pieddepage">
    <w:name w:val="footer"/>
    <w:basedOn w:val="Normal"/>
    <w:link w:val="PieddepageCar"/>
    <w:uiPriority w:val="99"/>
    <w:unhideWhenUsed/>
    <w:rsid w:val="00AF33AF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AF33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3AF"/>
    <w:pPr>
      <w:spacing w:after="2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BF69AA"/>
    <w:pPr>
      <w:keepNext/>
      <w:keepLines/>
      <w:numPr>
        <w:numId w:val="9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F69AA"/>
    <w:pPr>
      <w:keepNext/>
      <w:keepLines/>
      <w:numPr>
        <w:ilvl w:val="1"/>
        <w:numId w:val="9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F69AA"/>
    <w:pPr>
      <w:keepNext/>
      <w:keepLines/>
      <w:numPr>
        <w:ilvl w:val="2"/>
        <w:numId w:val="9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F69AA"/>
    <w:pPr>
      <w:keepNext/>
      <w:keepLines/>
      <w:numPr>
        <w:ilvl w:val="3"/>
        <w:numId w:val="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F69AA"/>
    <w:pPr>
      <w:keepNext/>
      <w:keepLines/>
      <w:numPr>
        <w:ilvl w:val="4"/>
        <w:numId w:val="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F69AA"/>
    <w:pPr>
      <w:keepNext/>
      <w:keepLines/>
      <w:numPr>
        <w:ilvl w:val="5"/>
        <w:numId w:val="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F69AA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F69AA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F69AA"/>
    <w:pPr>
      <w:keepNext/>
      <w:keepLines/>
      <w:spacing w:before="200"/>
      <w:ind w:left="576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F69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BF69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BF69A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fr-FR"/>
    </w:rPr>
  </w:style>
  <w:style w:type="character" w:customStyle="1" w:styleId="Titre4Car">
    <w:name w:val="Titre 4 Car"/>
    <w:basedOn w:val="Policepardfaut"/>
    <w:link w:val="Titre4"/>
    <w:uiPriority w:val="9"/>
    <w:semiHidden/>
    <w:rsid w:val="00BF69A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BF69AA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BF69AA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BF69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BF69A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BF69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fr-FR"/>
    </w:rPr>
  </w:style>
  <w:style w:type="paragraph" w:styleId="Sansinterligne">
    <w:name w:val="No Spacing"/>
    <w:uiPriority w:val="1"/>
    <w:qFormat/>
    <w:rsid w:val="00BF69AA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BF69AA"/>
    <w:pPr>
      <w:ind w:left="720"/>
      <w:contextualSpacing/>
    </w:pPr>
    <w:rPr>
      <w:rFonts w:eastAsia="Times New Roman"/>
    </w:rPr>
  </w:style>
  <w:style w:type="paragraph" w:styleId="Pieddepage">
    <w:name w:val="footer"/>
    <w:basedOn w:val="Normal"/>
    <w:link w:val="PieddepageCar"/>
    <w:uiPriority w:val="99"/>
    <w:unhideWhenUsed/>
    <w:rsid w:val="00AF33AF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AF3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1763</Characters>
  <Application>Microsoft Office Word</Application>
  <DocSecurity>4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UADF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Becquart (SNEJV/Soeur)</dc:creator>
  <cp:lastModifiedBy>Marie Beneteau (SNEJV/Mlle)</cp:lastModifiedBy>
  <cp:revision>2</cp:revision>
  <dcterms:created xsi:type="dcterms:W3CDTF">2014-02-13T15:03:00Z</dcterms:created>
  <dcterms:modified xsi:type="dcterms:W3CDTF">2014-02-13T15:03:00Z</dcterms:modified>
</cp:coreProperties>
</file>